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629" w:rsidRDefault="00CC5629" w:rsidP="00F76736">
      <w:pPr>
        <w:rPr>
          <w:rFonts w:ascii="宋体" w:hAnsi="宋体"/>
          <w:color w:val="1F497D"/>
        </w:rPr>
      </w:pPr>
    </w:p>
    <w:p w:rsidR="00021E37" w:rsidRDefault="00021E37" w:rsidP="00F76736">
      <w:pPr>
        <w:rPr>
          <w:rFonts w:ascii="宋体" w:hAnsi="宋体"/>
          <w:color w:val="1F497D"/>
        </w:rPr>
      </w:pPr>
    </w:p>
    <w:p w:rsidR="00021E37" w:rsidRPr="00EC7910" w:rsidRDefault="00021E37" w:rsidP="00021E37">
      <w:pPr>
        <w:autoSpaceDE w:val="0"/>
        <w:autoSpaceDN w:val="0"/>
        <w:rPr>
          <w:rFonts w:ascii="宋体" w:hAnsi="宋体"/>
          <w:color w:val="000000"/>
          <w:sz w:val="40"/>
          <w:szCs w:val="40"/>
          <w:u w:val="single"/>
        </w:rPr>
      </w:pPr>
      <w:r w:rsidRPr="00EC7910">
        <w:rPr>
          <w:rFonts w:ascii="宋体" w:hAnsi="宋体" w:hint="eastAsia"/>
          <w:b/>
          <w:bCs/>
          <w:color w:val="E36C0A"/>
          <w:sz w:val="40"/>
          <w:szCs w:val="40"/>
          <w:u w:val="single"/>
        </w:rPr>
        <w:t>公司介绍</w:t>
      </w:r>
    </w:p>
    <w:p w:rsidR="00021E37" w:rsidRDefault="00021E37" w:rsidP="00021E37">
      <w:pPr>
        <w:autoSpaceDE w:val="0"/>
        <w:autoSpaceDN w:val="0"/>
        <w:rPr>
          <w:rFonts w:ascii="宋体" w:hAnsi="宋体"/>
          <w:color w:val="000000"/>
        </w:rPr>
      </w:pPr>
    </w:p>
    <w:p w:rsidR="00021E37" w:rsidRDefault="00021E37" w:rsidP="00021E37">
      <w:pPr>
        <w:autoSpaceDE w:val="0"/>
        <w:autoSpaceDN w:val="0"/>
        <w:rPr>
          <w:rFonts w:ascii="宋体" w:hAnsi="宋体"/>
          <w:color w:val="000000"/>
        </w:rPr>
      </w:pPr>
      <w:r>
        <w:rPr>
          <w:rFonts w:ascii="宋体" w:hAnsi="宋体" w:hint="eastAsia"/>
          <w:color w:val="000000"/>
        </w:rPr>
        <w:t>应用材料公司是材料工程解决方案的领导者，全球几乎每一个新生产的芯片和先进显示器的背后都有应用材料公司的身影。凭借在规模生产的条件下可以在原子级层面改变材料的技术，我们助力客户实现可能。应用材料公司坚信，我们的创新必能驱动先进科技成就未来。</w:t>
      </w:r>
    </w:p>
    <w:p w:rsidR="00021E37" w:rsidRDefault="00021E37" w:rsidP="00021E37">
      <w:pPr>
        <w:autoSpaceDE w:val="0"/>
        <w:autoSpaceDN w:val="0"/>
        <w:rPr>
          <w:rFonts w:ascii="宋体" w:hAnsi="宋体"/>
          <w:color w:val="C0504D"/>
        </w:rPr>
      </w:pPr>
    </w:p>
    <w:p w:rsidR="00021E37" w:rsidRDefault="00021E37" w:rsidP="00021E37">
      <w:pPr>
        <w:autoSpaceDE w:val="0"/>
        <w:autoSpaceDN w:val="0"/>
        <w:rPr>
          <w:rFonts w:ascii="宋体" w:hAnsi="宋体"/>
          <w:color w:val="1F497D"/>
        </w:rPr>
      </w:pPr>
      <w:r>
        <w:rPr>
          <w:rFonts w:ascii="宋体" w:hAnsi="宋体" w:hint="eastAsia"/>
          <w:color w:val="000000"/>
        </w:rPr>
        <w:t>应用材料公司在中国已有</w:t>
      </w:r>
      <w:r>
        <w:rPr>
          <w:rFonts w:ascii="微软雅黑" w:eastAsia="微软雅黑" w:hAnsi="微软雅黑" w:hint="eastAsia"/>
          <w:color w:val="000000"/>
        </w:rPr>
        <w:t>30</w:t>
      </w:r>
      <w:r>
        <w:rPr>
          <w:rFonts w:ascii="宋体" w:hAnsi="宋体" w:hint="eastAsia"/>
          <w:color w:val="000000"/>
        </w:rPr>
        <w:t>多年历史，业务遍及全国。</w:t>
      </w:r>
      <w:r>
        <w:rPr>
          <w:rFonts w:ascii="微软雅黑" w:eastAsia="微软雅黑" w:hAnsi="微软雅黑" w:hint="eastAsia"/>
          <w:color w:val="000000"/>
        </w:rPr>
        <w:t>1984</w:t>
      </w:r>
      <w:r>
        <w:rPr>
          <w:rFonts w:ascii="宋体" w:hAnsi="宋体" w:hint="eastAsia"/>
          <w:color w:val="000000"/>
        </w:rPr>
        <w:t>年，应用材料公司在北京设立了中国客服中心，成为第一家进入中国的外资芯片制造设备公司。</w:t>
      </w:r>
      <w:r>
        <w:rPr>
          <w:rFonts w:ascii="微软雅黑" w:eastAsia="微软雅黑" w:hAnsi="微软雅黑" w:hint="eastAsia"/>
          <w:color w:val="000000"/>
        </w:rPr>
        <w:t>2001</w:t>
      </w:r>
      <w:r>
        <w:rPr>
          <w:rFonts w:ascii="宋体" w:hAnsi="宋体" w:hint="eastAsia"/>
          <w:color w:val="000000"/>
        </w:rPr>
        <w:t>年，应用材料公司在上海设立中国总部。预见到中国高科技制造业不断增长的潜力，应用材料公司于</w:t>
      </w:r>
      <w:r>
        <w:rPr>
          <w:rFonts w:ascii="微软雅黑" w:eastAsia="微软雅黑" w:hAnsi="微软雅黑" w:hint="eastAsia"/>
          <w:color w:val="000000"/>
        </w:rPr>
        <w:t>2006</w:t>
      </w:r>
      <w:r>
        <w:rPr>
          <w:rFonts w:ascii="宋体" w:hAnsi="宋体" w:hint="eastAsia"/>
          <w:color w:val="000000"/>
        </w:rPr>
        <w:t>年在西安设立全球开发中心。此外我们还在北京、大连、深圳、苏州、武汉、无锡、厦门等城市设立以销售服务为主要业务的分公司</w:t>
      </w:r>
      <w:r>
        <w:rPr>
          <w:rFonts w:ascii="宋体" w:hAnsi="宋体" w:hint="eastAsia"/>
        </w:rPr>
        <w:t>。</w:t>
      </w:r>
    </w:p>
    <w:p w:rsidR="00021E37" w:rsidRDefault="00021E37" w:rsidP="00021E37">
      <w:pPr>
        <w:autoSpaceDE w:val="0"/>
        <w:autoSpaceDN w:val="0"/>
        <w:rPr>
          <w:color w:val="1F497D"/>
        </w:rPr>
      </w:pPr>
    </w:p>
    <w:p w:rsidR="00021E37" w:rsidRDefault="00021E37" w:rsidP="00021E37">
      <w:pPr>
        <w:rPr>
          <w:rFonts w:ascii="宋体" w:hAnsi="宋体"/>
          <w:color w:val="1F497D"/>
        </w:rPr>
      </w:pPr>
      <w:r>
        <w:rPr>
          <w:rFonts w:ascii="宋体" w:hAnsi="宋体" w:hint="eastAsia"/>
        </w:rPr>
        <w:t>通过为中国的高科技制造业提供长期支持，应用材料公司在中国已经成为半导体、平板显示以及太阳能光伏制造设备与服务领域的顶级供应商之一。在设备销售业务之外，应用材料公司还建立了一只经过良好培训、经验丰富的服务团队，为亚太地区不断增长的客户提供大力支持</w:t>
      </w:r>
    </w:p>
    <w:p w:rsidR="00021E37" w:rsidRDefault="00021E37" w:rsidP="00F76736">
      <w:pPr>
        <w:rPr>
          <w:rFonts w:ascii="宋体" w:hAnsi="宋体"/>
          <w:color w:val="1F497D"/>
        </w:rPr>
      </w:pPr>
    </w:p>
    <w:tbl>
      <w:tblPr>
        <w:tblW w:w="0" w:type="auto"/>
        <w:tblCellMar>
          <w:left w:w="0" w:type="dxa"/>
          <w:right w:w="0" w:type="dxa"/>
        </w:tblCellMar>
        <w:tblLook w:val="04A0" w:firstRow="1" w:lastRow="0" w:firstColumn="1" w:lastColumn="0" w:noHBand="0" w:noVBand="1"/>
      </w:tblPr>
      <w:tblGrid>
        <w:gridCol w:w="9576"/>
      </w:tblGrid>
      <w:tr w:rsidR="00EC7910" w:rsidRPr="00EC7910" w:rsidTr="00D57713">
        <w:tc>
          <w:tcPr>
            <w:tcW w:w="11016" w:type="dxa"/>
            <w:tcBorders>
              <w:top w:val="single" w:sz="8" w:space="0" w:color="F79646"/>
              <w:left w:val="single" w:sz="8" w:space="0" w:color="F79646"/>
              <w:bottom w:val="single" w:sz="18" w:space="0" w:color="F79646"/>
              <w:right w:val="single" w:sz="8" w:space="0" w:color="F79646"/>
            </w:tcBorders>
            <w:tcMar>
              <w:top w:w="0" w:type="dxa"/>
              <w:left w:w="108" w:type="dxa"/>
              <w:bottom w:w="0" w:type="dxa"/>
              <w:right w:w="108" w:type="dxa"/>
            </w:tcMar>
          </w:tcPr>
          <w:p w:rsidR="00EC7910" w:rsidRPr="00EC7910" w:rsidRDefault="00EC7910" w:rsidP="00EC7910">
            <w:pPr>
              <w:autoSpaceDE w:val="0"/>
              <w:autoSpaceDN w:val="0"/>
              <w:rPr>
                <w:rFonts w:ascii="宋体" w:hAnsi="宋体"/>
                <w:i/>
                <w:snapToGrid w:val="0"/>
                <w:color w:val="0070C0"/>
                <w:sz w:val="28"/>
                <w:szCs w:val="28"/>
                <w14:cntxtAlts/>
              </w:rPr>
            </w:pPr>
            <w:r w:rsidRPr="000739C3">
              <w:rPr>
                <w:rFonts w:ascii="宋体" w:hAnsi="宋体" w:hint="eastAsia"/>
                <w:i/>
                <w:snapToGrid w:val="0"/>
                <w:color w:val="0070C0"/>
                <w:sz w:val="28"/>
                <w:szCs w:val="28"/>
                <w14:cntxtAlts/>
              </w:rPr>
              <w:t>热情邀请“眼光独到”的“有志青年”加入应用材料中国公司！</w:t>
            </w:r>
          </w:p>
          <w:p w:rsidR="00EC7910" w:rsidRPr="00EC7910" w:rsidRDefault="00EC7910" w:rsidP="00EC7910">
            <w:pPr>
              <w:autoSpaceDE w:val="0"/>
              <w:autoSpaceDN w:val="0"/>
              <w:rPr>
                <w:rFonts w:ascii="宋体" w:hAnsi="宋体"/>
                <w:i/>
                <w:snapToGrid w:val="0"/>
                <w:color w:val="0070C0"/>
                <w:sz w:val="28"/>
                <w:szCs w:val="28"/>
                <w14:cntxtAlts/>
              </w:rPr>
            </w:pPr>
          </w:p>
          <w:p w:rsidR="00EC7910" w:rsidRPr="00EC7910" w:rsidRDefault="00EC7910" w:rsidP="00EC7910">
            <w:pPr>
              <w:autoSpaceDE w:val="0"/>
              <w:autoSpaceDN w:val="0"/>
              <w:rPr>
                <w:rFonts w:ascii="宋体" w:hAnsi="宋体"/>
                <w:snapToGrid w:val="0"/>
                <w:color w:val="C00000"/>
                <w:sz w:val="20"/>
                <w:szCs w:val="20"/>
                <w14:cntxtAlts/>
              </w:rPr>
            </w:pPr>
            <w:r w:rsidRPr="00EC7910">
              <w:rPr>
                <w:rFonts w:ascii="宋体" w:hAnsi="宋体" w:hint="eastAsia"/>
                <w:i/>
                <w:snapToGrid w:val="0"/>
                <w:color w:val="0070C0"/>
                <w:sz w:val="28"/>
                <w:szCs w:val="28"/>
                <w14:cntxtAlts/>
              </w:rPr>
              <w:t>加入我们，你不但可以享受到极具竞争力的薪酬福利待遇，还能够在职业生涯的起步阶段通过全球化的个人发展平台体验到先进的职业发展理念，同时在多元化，个性化的工作环境中发现和发展个人潜力，为一生的职业发展奠定坚实的基础！</w:t>
            </w:r>
          </w:p>
        </w:tc>
      </w:tr>
    </w:tbl>
    <w:p w:rsidR="00EC7910" w:rsidRPr="00EC7910" w:rsidRDefault="00EC7910" w:rsidP="00EC7910">
      <w:pPr>
        <w:rPr>
          <w:rFonts w:ascii="微软雅黑" w:eastAsia="微软雅黑" w:hAnsi="微软雅黑"/>
          <w:b/>
          <w:bCs/>
        </w:rPr>
      </w:pPr>
    </w:p>
    <w:p w:rsidR="00EC7910" w:rsidRPr="00EC7910" w:rsidRDefault="00EC7910" w:rsidP="00EC7910">
      <w:pPr>
        <w:rPr>
          <w:rFonts w:ascii="微软雅黑" w:eastAsia="微软雅黑" w:hAnsi="微软雅黑"/>
          <w:b/>
          <w:bCs/>
        </w:rPr>
      </w:pPr>
      <w:r w:rsidRPr="00EC7910">
        <w:rPr>
          <w:rFonts w:ascii="微软雅黑" w:eastAsia="微软雅黑" w:hAnsi="微软雅黑" w:hint="eastAsia"/>
          <w:b/>
          <w:bCs/>
        </w:rPr>
        <w:t>主要的薪酬福利项目：</w:t>
      </w:r>
    </w:p>
    <w:p w:rsidR="00EC7910" w:rsidRPr="00EC7910" w:rsidRDefault="00EC7910" w:rsidP="00EC7910">
      <w:pPr>
        <w:numPr>
          <w:ilvl w:val="0"/>
          <w:numId w:val="6"/>
        </w:numPr>
        <w:contextualSpacing/>
        <w:rPr>
          <w:rFonts w:ascii="微软雅黑" w:eastAsia="微软雅黑" w:hAnsi="微软雅黑"/>
          <w:bCs/>
        </w:rPr>
      </w:pPr>
      <w:r w:rsidRPr="00EC7910">
        <w:rPr>
          <w:rFonts w:ascii="微软雅黑" w:eastAsia="微软雅黑" w:hAnsi="微软雅黑" w:hint="eastAsia"/>
          <w:b/>
          <w:bCs/>
        </w:rPr>
        <w:t>稳定的现金收入：</w:t>
      </w:r>
      <w:r w:rsidRPr="00EC7910">
        <w:rPr>
          <w:rFonts w:ascii="微软雅黑" w:eastAsia="微软雅黑" w:hAnsi="微软雅黑" w:hint="eastAsia"/>
          <w:bCs/>
        </w:rPr>
        <w:t>公司提供优厚的月度基本工资和现金津贴；年度奖金；特殊个人奖励等等稳定的现金收入。</w:t>
      </w:r>
    </w:p>
    <w:p w:rsidR="00EC7910" w:rsidRPr="00EC7910" w:rsidRDefault="00EC7910" w:rsidP="00EC7910">
      <w:pPr>
        <w:numPr>
          <w:ilvl w:val="0"/>
          <w:numId w:val="6"/>
        </w:numPr>
        <w:contextualSpacing/>
        <w:rPr>
          <w:rFonts w:ascii="微软雅黑" w:eastAsia="微软雅黑" w:hAnsi="微软雅黑"/>
          <w:b/>
          <w:bCs/>
        </w:rPr>
      </w:pPr>
      <w:r w:rsidRPr="00EC7910">
        <w:rPr>
          <w:rFonts w:ascii="微软雅黑" w:eastAsia="微软雅黑" w:hAnsi="微软雅黑" w:hint="eastAsia"/>
          <w:b/>
          <w:bCs/>
        </w:rPr>
        <w:t>周全的保险及福利项目：</w:t>
      </w:r>
    </w:p>
    <w:p w:rsidR="00EC7910" w:rsidRPr="00EC7910" w:rsidRDefault="00EC7910" w:rsidP="00EC7910">
      <w:pPr>
        <w:numPr>
          <w:ilvl w:val="0"/>
          <w:numId w:val="7"/>
        </w:numPr>
        <w:contextualSpacing/>
        <w:rPr>
          <w:rFonts w:ascii="微软雅黑" w:eastAsia="微软雅黑" w:hAnsi="微软雅黑"/>
        </w:rPr>
      </w:pPr>
      <w:r w:rsidRPr="00EC7910">
        <w:rPr>
          <w:rFonts w:ascii="微软雅黑" w:eastAsia="微软雅黑" w:hAnsi="微软雅黑" w:hint="eastAsia"/>
          <w:b/>
          <w:bCs/>
        </w:rPr>
        <w:t>基本社会保险：</w:t>
      </w:r>
      <w:r w:rsidRPr="00EC7910">
        <w:rPr>
          <w:rFonts w:ascii="微软雅黑" w:eastAsia="微软雅黑" w:hAnsi="微软雅黑" w:hint="eastAsia"/>
        </w:rPr>
        <w:t xml:space="preserve"> 严格按照国家和地方政策为员工缴纳所有社会保险，如养老保险，失业保险，医疗保险，住房公积金，工伤保险和生育险等；</w:t>
      </w:r>
    </w:p>
    <w:p w:rsidR="00EC7910" w:rsidRPr="00EC7910" w:rsidRDefault="00EC7910" w:rsidP="00EC7910">
      <w:pPr>
        <w:numPr>
          <w:ilvl w:val="0"/>
          <w:numId w:val="7"/>
        </w:numPr>
        <w:contextualSpacing/>
        <w:rPr>
          <w:rFonts w:ascii="微软雅黑" w:eastAsia="微软雅黑" w:hAnsi="微软雅黑"/>
        </w:rPr>
      </w:pPr>
      <w:r w:rsidRPr="00EC7910">
        <w:rPr>
          <w:rFonts w:ascii="微软雅黑" w:eastAsia="微软雅黑" w:hAnsi="微软雅黑" w:hint="eastAsia"/>
          <w:b/>
          <w:bCs/>
        </w:rPr>
        <w:t>补充商业保险：</w:t>
      </w:r>
    </w:p>
    <w:p w:rsidR="00EC7910" w:rsidRPr="00EC7910" w:rsidRDefault="00EC7910" w:rsidP="00EC7910">
      <w:pPr>
        <w:numPr>
          <w:ilvl w:val="1"/>
          <w:numId w:val="7"/>
        </w:numPr>
        <w:contextualSpacing/>
        <w:rPr>
          <w:rFonts w:ascii="微软雅黑" w:eastAsia="微软雅黑" w:hAnsi="微软雅黑"/>
        </w:rPr>
      </w:pPr>
      <w:r w:rsidRPr="00EC7910">
        <w:rPr>
          <w:rFonts w:ascii="微软雅黑" w:eastAsia="微软雅黑" w:hAnsi="微软雅黑" w:hint="eastAsia"/>
        </w:rPr>
        <w:t>公司为每位员工提供补充的商业保险如医疗保险、人身意外险，交通工具险，重大疾病等；</w:t>
      </w:r>
    </w:p>
    <w:p w:rsidR="00EC7910" w:rsidRPr="00EC7910" w:rsidRDefault="00EC7910" w:rsidP="00EC7910">
      <w:pPr>
        <w:numPr>
          <w:ilvl w:val="1"/>
          <w:numId w:val="7"/>
        </w:numPr>
        <w:contextualSpacing/>
        <w:rPr>
          <w:rFonts w:ascii="微软雅黑" w:eastAsia="微软雅黑" w:hAnsi="微软雅黑"/>
        </w:rPr>
      </w:pPr>
      <w:r w:rsidRPr="00EC7910">
        <w:rPr>
          <w:rFonts w:ascii="微软雅黑" w:eastAsia="微软雅黑" w:hAnsi="微软雅黑" w:hint="eastAsia"/>
        </w:rPr>
        <w:t>另外公司也为可为员工子女和配偶提供</w:t>
      </w:r>
      <w:r w:rsidR="000739C3">
        <w:rPr>
          <w:rFonts w:ascii="微软雅黑" w:eastAsia="微软雅黑" w:hAnsi="微软雅黑" w:hint="eastAsia"/>
        </w:rPr>
        <w:t>定制化</w:t>
      </w:r>
      <w:r w:rsidRPr="00EC7910">
        <w:rPr>
          <w:rFonts w:ascii="微软雅黑" w:eastAsia="微软雅黑" w:hAnsi="微软雅黑" w:hint="eastAsia"/>
        </w:rPr>
        <w:t>的人身意外、重大疾病和医疗保障相关的保险； </w:t>
      </w:r>
    </w:p>
    <w:p w:rsidR="00EC7910" w:rsidRPr="00EC7910" w:rsidRDefault="00EC7910" w:rsidP="00EC7910">
      <w:pPr>
        <w:numPr>
          <w:ilvl w:val="0"/>
          <w:numId w:val="7"/>
        </w:numPr>
        <w:contextualSpacing/>
        <w:rPr>
          <w:rFonts w:ascii="微软雅黑" w:eastAsia="微软雅黑" w:hAnsi="微软雅黑"/>
        </w:rPr>
      </w:pPr>
      <w:r w:rsidRPr="00EC7910">
        <w:rPr>
          <w:rFonts w:ascii="微软雅黑" w:eastAsia="微软雅黑" w:hAnsi="微软雅黑" w:hint="eastAsia"/>
          <w:b/>
        </w:rPr>
        <w:lastRenderedPageBreak/>
        <w:t>补充住房和养老基金：</w:t>
      </w:r>
      <w:r w:rsidRPr="00EC7910">
        <w:rPr>
          <w:rFonts w:ascii="微软雅黑" w:eastAsia="微软雅黑" w:hAnsi="微软雅黑" w:hint="eastAsia"/>
        </w:rPr>
        <w:t>公司为符合一定条件和工作年限的员工提供丰厚的住房和养老基金；</w:t>
      </w:r>
    </w:p>
    <w:p w:rsidR="00EC7910" w:rsidRPr="00EC7910" w:rsidRDefault="00EC7910" w:rsidP="00EC7910">
      <w:pPr>
        <w:numPr>
          <w:ilvl w:val="0"/>
          <w:numId w:val="7"/>
        </w:numPr>
        <w:contextualSpacing/>
        <w:rPr>
          <w:rFonts w:ascii="微软雅黑" w:eastAsia="微软雅黑" w:hAnsi="微软雅黑"/>
        </w:rPr>
      </w:pPr>
      <w:r w:rsidRPr="00EC7910">
        <w:rPr>
          <w:rFonts w:ascii="微软雅黑" w:eastAsia="微软雅黑" w:hAnsi="微软雅黑" w:hint="eastAsia"/>
          <w:b/>
          <w:bCs/>
        </w:rPr>
        <w:t>持股和购股计划：</w:t>
      </w:r>
      <w:r w:rsidRPr="00EC7910">
        <w:rPr>
          <w:rFonts w:ascii="微软雅黑" w:eastAsia="微软雅黑" w:hAnsi="微软雅黑" w:hint="eastAsia"/>
        </w:rPr>
        <w:t>公司为一定职位的员工提供股票奖励和持股计划；所有员工均享有以优惠的购买公司股票的权利。</w:t>
      </w:r>
    </w:p>
    <w:p w:rsidR="00EC7910" w:rsidRPr="00EC7910" w:rsidRDefault="00EC7910" w:rsidP="00EC7910">
      <w:pPr>
        <w:rPr>
          <w:rFonts w:ascii="微软雅黑" w:eastAsia="微软雅黑" w:hAnsi="微软雅黑"/>
          <w:b/>
          <w:bCs/>
        </w:rPr>
      </w:pPr>
    </w:p>
    <w:p w:rsidR="00EC7910" w:rsidRPr="00EC7910" w:rsidRDefault="00EC7910" w:rsidP="00EC7910">
      <w:pPr>
        <w:rPr>
          <w:rFonts w:ascii="微软雅黑" w:eastAsia="微软雅黑" w:hAnsi="微软雅黑"/>
        </w:rPr>
      </w:pPr>
      <w:r w:rsidRPr="00EC7910">
        <w:rPr>
          <w:rFonts w:ascii="微软雅黑" w:eastAsia="微软雅黑" w:hAnsi="微软雅黑" w:hint="eastAsia"/>
          <w:b/>
          <w:bCs/>
        </w:rPr>
        <w:t>个人培训发展：</w:t>
      </w:r>
      <w:r w:rsidRPr="00EC7910">
        <w:rPr>
          <w:rFonts w:ascii="微软雅黑" w:eastAsia="微软雅黑" w:hAnsi="微软雅黑" w:hint="eastAsia"/>
          <w:bCs/>
        </w:rPr>
        <w:t>应用材料是全球业界领先的公司</w:t>
      </w:r>
      <w:r w:rsidRPr="00EC7910">
        <w:rPr>
          <w:rFonts w:ascii="微软雅黑" w:eastAsia="微软雅黑" w:hAnsi="微软雅黑" w:hint="eastAsia"/>
        </w:rPr>
        <w:t>，拥有庞大的全球领先的技术力量，公司完善的培训体系为员工提供各种技术及职业素养类培训，包括海外培训和工作机会，为员工的快速成长提供持续的支持。同时公司的“再教育资助”政策，帮助员工实现取得更高学历的梦想。  </w:t>
      </w:r>
    </w:p>
    <w:p w:rsidR="00EC7910" w:rsidRPr="00EC7910" w:rsidRDefault="00EC7910" w:rsidP="00EC7910">
      <w:pPr>
        <w:rPr>
          <w:rFonts w:ascii="微软雅黑" w:eastAsia="微软雅黑" w:hAnsi="微软雅黑"/>
        </w:rPr>
      </w:pPr>
      <w:r w:rsidRPr="00EC7910">
        <w:rPr>
          <w:rFonts w:ascii="微软雅黑" w:eastAsia="微软雅黑" w:hAnsi="微软雅黑" w:hint="eastAsia"/>
        </w:rPr>
        <w:t xml:space="preserve">            </w:t>
      </w:r>
    </w:p>
    <w:p w:rsidR="00EC7910" w:rsidRPr="00EC7910" w:rsidRDefault="00EC7910" w:rsidP="00EC7910">
      <w:pPr>
        <w:autoSpaceDE w:val="0"/>
        <w:autoSpaceDN w:val="0"/>
        <w:rPr>
          <w:rFonts w:ascii="微软雅黑" w:eastAsia="微软雅黑" w:hAnsi="微软雅黑"/>
        </w:rPr>
      </w:pPr>
      <w:r w:rsidRPr="00EC7910">
        <w:rPr>
          <w:rFonts w:ascii="微软雅黑" w:eastAsia="微软雅黑" w:hAnsi="微软雅黑" w:hint="eastAsia"/>
          <w:b/>
          <w:bCs/>
        </w:rPr>
        <w:t>健康关爱：</w:t>
      </w:r>
      <w:r w:rsidRPr="00EC7910">
        <w:rPr>
          <w:rFonts w:ascii="微软雅黑" w:eastAsia="微软雅黑" w:hAnsi="微软雅黑" w:hint="eastAsia"/>
        </w:rPr>
        <w:t>为了保障员工健康，除每年一次的专业体检机构全面体检项目外，员工还可通过“体育组织”免费享受高档健身房，参加游泳，球类竞技等各类健身活动。另外，公司还为员工提供全球领先的“员工关爱咨询服务“。</w:t>
      </w:r>
    </w:p>
    <w:p w:rsidR="00021E37" w:rsidRDefault="00021E37" w:rsidP="00021E37">
      <w:pPr>
        <w:autoSpaceDE w:val="0"/>
        <w:autoSpaceDN w:val="0"/>
        <w:rPr>
          <w:rFonts w:ascii="宋体" w:hAnsi="宋体"/>
          <w:b/>
          <w:bCs/>
          <w:color w:val="E36C0A"/>
        </w:rPr>
      </w:pPr>
    </w:p>
    <w:p w:rsidR="00021E37" w:rsidRDefault="00021E37" w:rsidP="00021E37">
      <w:pPr>
        <w:autoSpaceDE w:val="0"/>
        <w:autoSpaceDN w:val="0"/>
        <w:rPr>
          <w:rFonts w:ascii="宋体" w:hAnsi="宋体"/>
          <w:b/>
          <w:bCs/>
          <w:color w:val="E36C0A"/>
        </w:rPr>
      </w:pPr>
    </w:p>
    <w:tbl>
      <w:tblPr>
        <w:tblW w:w="0" w:type="auto"/>
        <w:tblCellMar>
          <w:left w:w="0" w:type="dxa"/>
          <w:right w:w="0" w:type="dxa"/>
        </w:tblCellMar>
        <w:tblLook w:val="04A0" w:firstRow="1" w:lastRow="0" w:firstColumn="1" w:lastColumn="0" w:noHBand="0" w:noVBand="1"/>
      </w:tblPr>
      <w:tblGrid>
        <w:gridCol w:w="9576"/>
      </w:tblGrid>
      <w:tr w:rsidR="00881A1E" w:rsidTr="00D57713">
        <w:tc>
          <w:tcPr>
            <w:tcW w:w="11016" w:type="dxa"/>
            <w:tcBorders>
              <w:top w:val="single" w:sz="8" w:space="0" w:color="F79646"/>
              <w:left w:val="single" w:sz="8" w:space="0" w:color="F79646"/>
              <w:bottom w:val="single" w:sz="18" w:space="0" w:color="F79646"/>
              <w:right w:val="single" w:sz="8" w:space="0" w:color="F79646"/>
            </w:tcBorders>
            <w:tcMar>
              <w:top w:w="0" w:type="dxa"/>
              <w:left w:w="108" w:type="dxa"/>
              <w:bottom w:w="0" w:type="dxa"/>
              <w:right w:w="108" w:type="dxa"/>
            </w:tcMar>
            <w:hideMark/>
          </w:tcPr>
          <w:p w:rsidR="00881A1E" w:rsidRPr="00881A1E" w:rsidRDefault="00881A1E" w:rsidP="00CB1B46">
            <w:pPr>
              <w:rPr>
                <w:color w:val="5D2D37" w:themeColor="accent6" w:themeShade="BF"/>
                <w:u w:val="single"/>
              </w:rPr>
            </w:pPr>
            <w:r w:rsidRPr="00881A1E">
              <w:rPr>
                <w:rFonts w:ascii="宋体" w:hAnsi="宋体" w:hint="eastAsia"/>
                <w:b/>
                <w:bCs/>
                <w:color w:val="E36C0A"/>
              </w:rPr>
              <w:t>招聘职位：Account Sale 客户销售 （ 北京）</w:t>
            </w:r>
            <w:r w:rsidRPr="00EC7910">
              <w:rPr>
                <w:rFonts w:hint="eastAsia"/>
                <w:color w:val="5D2D37" w:themeColor="accent6" w:themeShade="BF"/>
                <w:u w:val="single"/>
              </w:rPr>
              <w:t xml:space="preserve"> </w:t>
            </w:r>
          </w:p>
        </w:tc>
      </w:tr>
    </w:tbl>
    <w:p w:rsidR="00021E37" w:rsidRDefault="00021E37" w:rsidP="00F76736">
      <w:pPr>
        <w:rPr>
          <w:rFonts w:ascii="宋体" w:hAnsi="宋体"/>
          <w:color w:val="1F497D"/>
        </w:rPr>
      </w:pPr>
    </w:p>
    <w:p w:rsidR="00F76736" w:rsidRDefault="00F76736" w:rsidP="00F76736">
      <w:pPr>
        <w:rPr>
          <w:rFonts w:ascii="宋体" w:hAnsi="宋体"/>
          <w:b/>
          <w:color w:val="5D2D37" w:themeColor="accent6" w:themeShade="BF"/>
        </w:rPr>
      </w:pPr>
      <w:r w:rsidRPr="00CC5629">
        <w:rPr>
          <w:rFonts w:ascii="宋体" w:hAnsi="宋体" w:hint="eastAsia"/>
          <w:b/>
          <w:color w:val="5D2D37" w:themeColor="accent6" w:themeShade="BF"/>
        </w:rPr>
        <w:t>主要职责：</w:t>
      </w:r>
    </w:p>
    <w:p w:rsidR="00A475A8" w:rsidRPr="00CC5629" w:rsidRDefault="00A475A8" w:rsidP="00F76736">
      <w:pPr>
        <w:rPr>
          <w:b/>
          <w:color w:val="5D2D37" w:themeColor="accent6" w:themeShade="BF"/>
        </w:rPr>
      </w:pPr>
    </w:p>
    <w:p w:rsidR="00F76736" w:rsidRPr="00A475A8" w:rsidRDefault="00F76736" w:rsidP="00A475A8">
      <w:pPr>
        <w:pStyle w:val="ListParagraph"/>
        <w:numPr>
          <w:ilvl w:val="0"/>
          <w:numId w:val="4"/>
        </w:numPr>
        <w:contextualSpacing/>
        <w:rPr>
          <w:rFonts w:ascii="宋体" w:hAnsi="宋体"/>
          <w:color w:val="000000" w:themeColor="text1"/>
        </w:rPr>
      </w:pPr>
      <w:r w:rsidRPr="00A475A8">
        <w:rPr>
          <w:rFonts w:ascii="宋体" w:hAnsi="宋体" w:hint="eastAsia"/>
          <w:color w:val="000000" w:themeColor="text1"/>
        </w:rPr>
        <w:t>负责与销售相关的活动</w:t>
      </w:r>
      <w:r w:rsidRPr="00A475A8">
        <w:rPr>
          <w:rFonts w:ascii="宋体" w:hAnsi="宋体"/>
          <w:color w:val="000000" w:themeColor="text1"/>
        </w:rPr>
        <w:t xml:space="preserve"> (</w:t>
      </w:r>
      <w:r w:rsidRPr="00A475A8">
        <w:rPr>
          <w:rFonts w:ascii="宋体" w:hAnsi="宋体" w:hint="eastAsia"/>
          <w:color w:val="000000" w:themeColor="text1"/>
        </w:rPr>
        <w:t>确定机会、报价、谈判 和售后客户满意等</w:t>
      </w:r>
      <w:r w:rsidRPr="00A475A8">
        <w:rPr>
          <w:rFonts w:ascii="宋体" w:hAnsi="宋体"/>
          <w:color w:val="000000" w:themeColor="text1"/>
        </w:rPr>
        <w:t>)</w:t>
      </w:r>
    </w:p>
    <w:p w:rsidR="00F76736" w:rsidRPr="00A475A8" w:rsidRDefault="00F76736" w:rsidP="00A475A8">
      <w:pPr>
        <w:pStyle w:val="ListParagraph"/>
        <w:numPr>
          <w:ilvl w:val="0"/>
          <w:numId w:val="4"/>
        </w:numPr>
        <w:contextualSpacing/>
        <w:rPr>
          <w:rFonts w:ascii="宋体" w:hAnsi="宋体"/>
          <w:color w:val="000000" w:themeColor="text1"/>
        </w:rPr>
      </w:pPr>
      <w:r w:rsidRPr="00A475A8">
        <w:rPr>
          <w:rFonts w:ascii="宋体" w:hAnsi="宋体" w:hint="eastAsia"/>
          <w:color w:val="000000" w:themeColor="text1"/>
        </w:rPr>
        <w:t>完成机台订货、发货等相关的任务</w:t>
      </w:r>
    </w:p>
    <w:p w:rsidR="00F76736" w:rsidRPr="00A475A8" w:rsidRDefault="00F76736" w:rsidP="00A475A8">
      <w:pPr>
        <w:pStyle w:val="ListParagraph"/>
        <w:numPr>
          <w:ilvl w:val="0"/>
          <w:numId w:val="4"/>
        </w:numPr>
        <w:contextualSpacing/>
        <w:rPr>
          <w:rFonts w:ascii="宋体" w:hAnsi="宋体"/>
          <w:color w:val="000000" w:themeColor="text1"/>
        </w:rPr>
      </w:pPr>
      <w:r w:rsidRPr="00A475A8">
        <w:rPr>
          <w:rFonts w:ascii="宋体" w:hAnsi="宋体" w:hint="eastAsia"/>
          <w:color w:val="000000" w:themeColor="text1"/>
        </w:rPr>
        <w:t>市场渗入</w:t>
      </w:r>
    </w:p>
    <w:p w:rsidR="00F76736" w:rsidRPr="00A475A8" w:rsidRDefault="00F76736" w:rsidP="00A475A8">
      <w:pPr>
        <w:pStyle w:val="ListParagraph"/>
        <w:numPr>
          <w:ilvl w:val="0"/>
          <w:numId w:val="4"/>
        </w:numPr>
        <w:contextualSpacing/>
        <w:rPr>
          <w:rFonts w:ascii="宋体" w:hAnsi="宋体"/>
          <w:color w:val="000000" w:themeColor="text1"/>
        </w:rPr>
      </w:pPr>
      <w:r w:rsidRPr="00A475A8">
        <w:rPr>
          <w:rFonts w:ascii="宋体" w:hAnsi="宋体" w:hint="eastAsia"/>
          <w:color w:val="000000" w:themeColor="text1"/>
        </w:rPr>
        <w:t>提高产品的市场份额</w:t>
      </w:r>
    </w:p>
    <w:p w:rsidR="00F76736" w:rsidRPr="00F76736" w:rsidRDefault="00F76736" w:rsidP="00F76736">
      <w:pPr>
        <w:rPr>
          <w:color w:val="1F497D"/>
        </w:rPr>
      </w:pPr>
    </w:p>
    <w:tbl>
      <w:tblPr>
        <w:tblW w:w="5000" w:type="pct"/>
        <w:tblCellMar>
          <w:left w:w="0" w:type="dxa"/>
          <w:right w:w="0" w:type="dxa"/>
        </w:tblCellMar>
        <w:tblLook w:val="04A0" w:firstRow="1" w:lastRow="0" w:firstColumn="1" w:lastColumn="0" w:noHBand="0" w:noVBand="1"/>
      </w:tblPr>
      <w:tblGrid>
        <w:gridCol w:w="4203"/>
        <w:gridCol w:w="5373"/>
      </w:tblGrid>
      <w:tr w:rsidR="00F76736" w:rsidTr="005D2331">
        <w:trPr>
          <w:gridAfter w:val="1"/>
          <w:wAfter w:w="2838" w:type="pct"/>
          <w:trHeight w:val="314"/>
        </w:trPr>
        <w:tc>
          <w:tcPr>
            <w:tcW w:w="2162" w:type="pct"/>
            <w:noWrap/>
            <w:tcMar>
              <w:top w:w="0" w:type="dxa"/>
              <w:left w:w="108" w:type="dxa"/>
              <w:bottom w:w="0" w:type="dxa"/>
              <w:right w:w="108" w:type="dxa"/>
            </w:tcMar>
            <w:vAlign w:val="center"/>
            <w:hideMark/>
          </w:tcPr>
          <w:p w:rsidR="00F76736" w:rsidRPr="00CC5629" w:rsidRDefault="00F76736">
            <w:pPr>
              <w:rPr>
                <w:b/>
                <w:color w:val="000000"/>
              </w:rPr>
            </w:pPr>
            <w:r w:rsidRPr="00CC5629">
              <w:rPr>
                <w:rFonts w:ascii="宋体" w:hAnsi="宋体" w:hint="eastAsia"/>
                <w:b/>
                <w:color w:val="5D2D37" w:themeColor="accent6" w:themeShade="BF"/>
              </w:rPr>
              <w:t>岗位要求</w:t>
            </w:r>
            <w:r w:rsidR="00CC5629">
              <w:rPr>
                <w:rFonts w:ascii="宋体" w:hAnsi="宋体" w:hint="eastAsia"/>
                <w:b/>
                <w:color w:val="5D2D37" w:themeColor="accent6" w:themeShade="BF"/>
              </w:rPr>
              <w:t>:</w:t>
            </w:r>
          </w:p>
        </w:tc>
      </w:tr>
      <w:tr w:rsidR="009D540C" w:rsidRPr="009D540C" w:rsidTr="005D2331">
        <w:trPr>
          <w:trHeight w:val="300"/>
        </w:trPr>
        <w:tc>
          <w:tcPr>
            <w:tcW w:w="5000" w:type="pct"/>
            <w:gridSpan w:val="2"/>
            <w:noWrap/>
            <w:tcMar>
              <w:top w:w="0" w:type="dxa"/>
              <w:left w:w="108" w:type="dxa"/>
              <w:bottom w:w="0" w:type="dxa"/>
              <w:right w:w="108" w:type="dxa"/>
            </w:tcMar>
            <w:vAlign w:val="center"/>
            <w:hideMark/>
          </w:tcPr>
          <w:p w:rsidR="00881A1E" w:rsidRDefault="00881A1E" w:rsidP="00881A1E">
            <w:pPr>
              <w:autoSpaceDE w:val="0"/>
              <w:autoSpaceDN w:val="0"/>
              <w:rPr>
                <w:rFonts w:ascii="宋体" w:hAnsi="宋体"/>
                <w:b/>
                <w:bCs/>
                <w:color w:val="E36C0A"/>
              </w:rPr>
            </w:pPr>
          </w:p>
          <w:p w:rsidR="00A475A8" w:rsidRPr="00A475A8" w:rsidRDefault="000458F8" w:rsidP="00A475A8">
            <w:pPr>
              <w:pStyle w:val="ListParagraph"/>
              <w:numPr>
                <w:ilvl w:val="0"/>
                <w:numId w:val="4"/>
              </w:numPr>
              <w:contextualSpacing/>
              <w:rPr>
                <w:rFonts w:ascii="宋体" w:hAnsi="宋体"/>
                <w:color w:val="000000" w:themeColor="text1"/>
              </w:rPr>
            </w:pPr>
            <w:r>
              <w:rPr>
                <w:rFonts w:ascii="宋体" w:hAnsi="宋体" w:hint="eastAsia"/>
                <w:color w:val="000000" w:themeColor="text1"/>
              </w:rPr>
              <w:t>硕士以上学历，微电子、材料科学、化学、物理等相关专业</w:t>
            </w:r>
          </w:p>
          <w:p w:rsidR="00A475A8" w:rsidRPr="00A475A8" w:rsidRDefault="000458F8" w:rsidP="00A475A8">
            <w:pPr>
              <w:pStyle w:val="ListParagraph"/>
              <w:numPr>
                <w:ilvl w:val="0"/>
                <w:numId w:val="4"/>
              </w:numPr>
              <w:contextualSpacing/>
              <w:rPr>
                <w:rFonts w:ascii="宋体" w:hAnsi="宋体"/>
                <w:color w:val="000000" w:themeColor="text1"/>
              </w:rPr>
            </w:pPr>
            <w:r>
              <w:rPr>
                <w:rFonts w:ascii="宋体" w:hAnsi="宋体" w:hint="eastAsia"/>
                <w:color w:val="000000" w:themeColor="text1"/>
              </w:rPr>
              <w:t>有效的沟通和人际交往能力</w:t>
            </w:r>
          </w:p>
          <w:p w:rsidR="00A475A8" w:rsidRPr="000739C3" w:rsidRDefault="00A475A8" w:rsidP="00A475A8">
            <w:pPr>
              <w:pStyle w:val="ListParagraph"/>
              <w:numPr>
                <w:ilvl w:val="0"/>
                <w:numId w:val="4"/>
              </w:numPr>
              <w:contextualSpacing/>
              <w:rPr>
                <w:rFonts w:ascii="宋体" w:hAnsi="宋体"/>
                <w:color w:val="000000" w:themeColor="text1"/>
              </w:rPr>
            </w:pPr>
            <w:r w:rsidRPr="000739C3">
              <w:rPr>
                <w:rFonts w:ascii="宋体" w:hAnsi="宋体" w:hint="eastAsia"/>
                <w:color w:val="000000" w:themeColor="text1"/>
              </w:rPr>
              <w:t>良好的英语听说读写能力，具备团队合作精神，</w:t>
            </w:r>
            <w:r w:rsidR="009A24CD" w:rsidRPr="000739C3">
              <w:rPr>
                <w:rFonts w:ascii="宋体" w:hAnsi="宋体" w:hint="eastAsia"/>
                <w:color w:val="000000" w:themeColor="text1"/>
              </w:rPr>
              <w:t>拥有快速学习的能力和</w:t>
            </w:r>
            <w:r w:rsidR="001A52B5" w:rsidRPr="000739C3">
              <w:rPr>
                <w:rFonts w:ascii="宋体" w:hAnsi="宋体" w:hint="eastAsia"/>
                <w:color w:val="000000" w:themeColor="text1"/>
              </w:rPr>
              <w:t>能承受</w:t>
            </w:r>
            <w:r w:rsidR="009A24CD" w:rsidRPr="000739C3">
              <w:rPr>
                <w:rFonts w:ascii="宋体" w:hAnsi="宋体" w:hint="eastAsia"/>
                <w:color w:val="000000" w:themeColor="text1"/>
              </w:rPr>
              <w:t>富有挑战性的工作</w:t>
            </w:r>
          </w:p>
          <w:p w:rsidR="00881A1E" w:rsidRPr="00881A1E" w:rsidRDefault="00881A1E" w:rsidP="00881A1E">
            <w:pPr>
              <w:autoSpaceDE w:val="0"/>
              <w:autoSpaceDN w:val="0"/>
              <w:rPr>
                <w:snapToGrid w:val="0"/>
                <w:color w:val="C00000"/>
                <w:sz w:val="24"/>
                <w:szCs w:val="24"/>
                <w14:cntxtAlts/>
              </w:rPr>
            </w:pPr>
          </w:p>
          <w:tbl>
            <w:tblPr>
              <w:tblW w:w="0" w:type="auto"/>
              <w:tblCellMar>
                <w:left w:w="0" w:type="dxa"/>
                <w:right w:w="0" w:type="dxa"/>
              </w:tblCellMar>
              <w:tblLook w:val="04A0" w:firstRow="1" w:lastRow="0" w:firstColumn="1" w:lastColumn="0" w:noHBand="0" w:noVBand="1"/>
            </w:tblPr>
            <w:tblGrid>
              <w:gridCol w:w="9340"/>
            </w:tblGrid>
            <w:tr w:rsidR="00881A1E" w:rsidRPr="00881A1E" w:rsidTr="00881A1E">
              <w:trPr>
                <w:trHeight w:val="313"/>
              </w:trPr>
              <w:tc>
                <w:tcPr>
                  <w:tcW w:w="0" w:type="auto"/>
                  <w:tcBorders>
                    <w:top w:val="single" w:sz="8" w:space="0" w:color="F79646"/>
                    <w:left w:val="single" w:sz="8" w:space="0" w:color="F79646"/>
                    <w:bottom w:val="single" w:sz="18" w:space="0" w:color="F79646"/>
                    <w:right w:val="single" w:sz="8" w:space="0" w:color="F79646"/>
                  </w:tcBorders>
                  <w:tcMar>
                    <w:top w:w="0" w:type="dxa"/>
                    <w:left w:w="108" w:type="dxa"/>
                    <w:bottom w:w="0" w:type="dxa"/>
                    <w:right w:w="108" w:type="dxa"/>
                  </w:tcMar>
                  <w:hideMark/>
                </w:tcPr>
                <w:p w:rsidR="00881A1E" w:rsidRPr="00881A1E" w:rsidRDefault="00881A1E" w:rsidP="00881A1E">
                  <w:pPr>
                    <w:rPr>
                      <w:rFonts w:ascii="宋体" w:hAnsi="宋体"/>
                      <w:b/>
                      <w:bCs/>
                      <w:color w:val="E36C0A"/>
                    </w:rPr>
                  </w:pPr>
                  <w:r w:rsidRPr="00881A1E">
                    <w:rPr>
                      <w:rFonts w:ascii="宋体" w:hAnsi="宋体" w:hint="eastAsia"/>
                      <w:b/>
                      <w:bCs/>
                      <w:color w:val="E36C0A"/>
                    </w:rPr>
                    <w:t>招聘职位：</w:t>
                  </w:r>
                  <w:r w:rsidRPr="00881A1E">
                    <w:rPr>
                      <w:rFonts w:ascii="宋体" w:hAnsi="宋体"/>
                      <w:b/>
                      <w:bCs/>
                      <w:color w:val="E36C0A"/>
                    </w:rPr>
                    <w:t xml:space="preserve">Process Support Engineer </w:t>
                  </w:r>
                  <w:r w:rsidRPr="00881A1E">
                    <w:rPr>
                      <w:rFonts w:ascii="宋体" w:hAnsi="宋体" w:hint="eastAsia"/>
                      <w:b/>
                      <w:bCs/>
                      <w:color w:val="E36C0A"/>
                    </w:rPr>
                    <w:t>工艺支持工程师  (北京、上海、武汉、大连、厦门</w:t>
                  </w:r>
                  <w:r w:rsidR="003A6C6E">
                    <w:rPr>
                      <w:rFonts w:ascii="宋体" w:hAnsi="宋体" w:hint="eastAsia"/>
                      <w:b/>
                      <w:bCs/>
                      <w:color w:val="E36C0A"/>
                    </w:rPr>
                    <w:t>，南京，合肥</w:t>
                  </w:r>
                  <w:r w:rsidRPr="00881A1E">
                    <w:rPr>
                      <w:rFonts w:ascii="宋体" w:hAnsi="宋体" w:hint="eastAsia"/>
                      <w:b/>
                      <w:bCs/>
                      <w:color w:val="E36C0A"/>
                    </w:rPr>
                    <w:t>)</w:t>
                  </w:r>
                </w:p>
              </w:tc>
            </w:tr>
          </w:tbl>
          <w:p w:rsidR="00881A1E" w:rsidRDefault="00881A1E" w:rsidP="00881A1E">
            <w:pPr>
              <w:autoSpaceDE w:val="0"/>
              <w:autoSpaceDN w:val="0"/>
              <w:rPr>
                <w:snapToGrid w:val="0"/>
                <w:color w:val="C00000"/>
                <w:sz w:val="24"/>
                <w:szCs w:val="24"/>
                <w14:cntxtAlts/>
              </w:rPr>
            </w:pPr>
          </w:p>
          <w:p w:rsidR="00EC7910" w:rsidRDefault="00EC7910" w:rsidP="009D540C">
            <w:pPr>
              <w:rPr>
                <w:b/>
                <w:color w:val="5D2D37" w:themeColor="accent6" w:themeShade="BF"/>
              </w:rPr>
            </w:pPr>
          </w:p>
          <w:p w:rsidR="009D540C" w:rsidRPr="00CC5629" w:rsidRDefault="00191466" w:rsidP="009D540C">
            <w:pPr>
              <w:rPr>
                <w:b/>
              </w:rPr>
            </w:pPr>
            <w:r>
              <w:rPr>
                <w:rFonts w:hint="eastAsia"/>
                <w:b/>
                <w:color w:val="5D2D37" w:themeColor="accent6" w:themeShade="BF"/>
              </w:rPr>
              <w:t>主要</w:t>
            </w:r>
            <w:r w:rsidR="009D540C" w:rsidRPr="00CC5629">
              <w:rPr>
                <w:rFonts w:hint="eastAsia"/>
                <w:b/>
                <w:color w:val="5D2D37" w:themeColor="accent6" w:themeShade="BF"/>
              </w:rPr>
              <w:t>职责</w:t>
            </w:r>
            <w:r w:rsidR="00CC5629">
              <w:rPr>
                <w:b/>
                <w:color w:val="5D2D37" w:themeColor="accent6" w:themeShade="BF"/>
              </w:rPr>
              <w:t>:</w:t>
            </w:r>
          </w:p>
        </w:tc>
      </w:tr>
      <w:tr w:rsidR="009D540C" w:rsidRPr="009D540C" w:rsidTr="005D2331">
        <w:trPr>
          <w:trHeight w:val="289"/>
        </w:trPr>
        <w:tc>
          <w:tcPr>
            <w:tcW w:w="5000" w:type="pct"/>
            <w:gridSpan w:val="2"/>
            <w:noWrap/>
            <w:tcMar>
              <w:top w:w="0" w:type="dxa"/>
              <w:left w:w="108" w:type="dxa"/>
              <w:bottom w:w="0" w:type="dxa"/>
              <w:right w:w="108" w:type="dxa"/>
            </w:tcMar>
            <w:vAlign w:val="bottom"/>
            <w:hideMark/>
          </w:tcPr>
          <w:p w:rsidR="009D540C" w:rsidRPr="009D540C" w:rsidRDefault="009D540C" w:rsidP="009D540C"/>
        </w:tc>
      </w:tr>
      <w:tr w:rsidR="009D540C" w:rsidRPr="009D540C" w:rsidTr="005D2331">
        <w:trPr>
          <w:trHeight w:val="300"/>
        </w:trPr>
        <w:tc>
          <w:tcPr>
            <w:tcW w:w="5000" w:type="pct"/>
            <w:gridSpan w:val="2"/>
            <w:noWrap/>
            <w:tcMar>
              <w:top w:w="0" w:type="dxa"/>
              <w:left w:w="108" w:type="dxa"/>
              <w:bottom w:w="0" w:type="dxa"/>
              <w:right w:w="108" w:type="dxa"/>
            </w:tcMar>
            <w:vAlign w:val="center"/>
            <w:hideMark/>
          </w:tcPr>
          <w:p w:rsidR="009D540C" w:rsidRPr="00CC5629" w:rsidRDefault="009D540C" w:rsidP="00CC5629">
            <w:pPr>
              <w:pStyle w:val="ListParagraph"/>
              <w:numPr>
                <w:ilvl w:val="0"/>
                <w:numId w:val="4"/>
              </w:numPr>
              <w:contextualSpacing/>
              <w:rPr>
                <w:rFonts w:ascii="宋体" w:hAnsi="宋体"/>
                <w:color w:val="000000" w:themeColor="text1"/>
              </w:rPr>
            </w:pPr>
            <w:r w:rsidRPr="00CC5629">
              <w:rPr>
                <w:rFonts w:ascii="宋体" w:hAnsi="宋体" w:hint="eastAsia"/>
                <w:color w:val="000000" w:themeColor="text1"/>
              </w:rPr>
              <w:t xml:space="preserve">负责客户端的工艺支持，包括新设备的工艺验证，运行中复杂的工艺问题的诊断、分析、和解决 </w:t>
            </w:r>
          </w:p>
        </w:tc>
      </w:tr>
      <w:tr w:rsidR="009D540C" w:rsidRPr="009D540C" w:rsidTr="005D2331">
        <w:trPr>
          <w:trHeight w:val="300"/>
        </w:trPr>
        <w:tc>
          <w:tcPr>
            <w:tcW w:w="5000" w:type="pct"/>
            <w:gridSpan w:val="2"/>
            <w:noWrap/>
            <w:tcMar>
              <w:top w:w="0" w:type="dxa"/>
              <w:left w:w="108" w:type="dxa"/>
              <w:bottom w:w="0" w:type="dxa"/>
              <w:right w:w="108" w:type="dxa"/>
            </w:tcMar>
            <w:vAlign w:val="center"/>
            <w:hideMark/>
          </w:tcPr>
          <w:p w:rsidR="009D540C" w:rsidRPr="009713E6" w:rsidRDefault="009D540C" w:rsidP="009713E6">
            <w:pPr>
              <w:pStyle w:val="ListParagraph"/>
              <w:numPr>
                <w:ilvl w:val="0"/>
                <w:numId w:val="4"/>
              </w:numPr>
              <w:contextualSpacing/>
              <w:rPr>
                <w:rFonts w:ascii="宋体" w:hAnsi="宋体"/>
                <w:color w:val="000000" w:themeColor="text1"/>
              </w:rPr>
            </w:pPr>
            <w:r w:rsidRPr="00CC5629">
              <w:rPr>
                <w:rFonts w:ascii="宋体" w:hAnsi="宋体" w:hint="eastAsia"/>
                <w:color w:val="000000" w:themeColor="text1"/>
              </w:rPr>
              <w:t>为新的产品应用开发新的工艺；或与客户紧密合作，优化半导体设备的工艺参数以满足客户对工艺和整合</w:t>
            </w:r>
            <w:r w:rsidR="000458F8" w:rsidRPr="009713E6">
              <w:rPr>
                <w:rFonts w:ascii="宋体" w:hAnsi="宋体" w:hint="eastAsia"/>
                <w:color w:val="000000" w:themeColor="text1"/>
              </w:rPr>
              <w:t>方面的需求</w:t>
            </w:r>
          </w:p>
        </w:tc>
      </w:tr>
      <w:tr w:rsidR="009D540C" w:rsidRPr="009D540C" w:rsidTr="005D2331">
        <w:trPr>
          <w:trHeight w:val="300"/>
        </w:trPr>
        <w:tc>
          <w:tcPr>
            <w:tcW w:w="5000" w:type="pct"/>
            <w:gridSpan w:val="2"/>
            <w:noWrap/>
            <w:tcMar>
              <w:top w:w="0" w:type="dxa"/>
              <w:left w:w="108" w:type="dxa"/>
              <w:bottom w:w="0" w:type="dxa"/>
              <w:right w:w="108" w:type="dxa"/>
            </w:tcMar>
            <w:vAlign w:val="center"/>
            <w:hideMark/>
          </w:tcPr>
          <w:p w:rsidR="009D540C" w:rsidRPr="00CC5629" w:rsidRDefault="009D540C" w:rsidP="00CC5629">
            <w:pPr>
              <w:pStyle w:val="ListParagraph"/>
              <w:numPr>
                <w:ilvl w:val="0"/>
                <w:numId w:val="4"/>
              </w:numPr>
              <w:contextualSpacing/>
              <w:rPr>
                <w:rFonts w:ascii="宋体" w:hAnsi="宋体"/>
                <w:color w:val="000000" w:themeColor="text1"/>
              </w:rPr>
            </w:pPr>
            <w:r w:rsidRPr="00CC5629">
              <w:rPr>
                <w:rFonts w:ascii="宋体" w:hAnsi="宋体" w:hint="eastAsia"/>
                <w:color w:val="000000" w:themeColor="text1"/>
              </w:rPr>
              <w:t>能够根据公司内部或者客</w:t>
            </w:r>
            <w:r w:rsidR="000458F8">
              <w:rPr>
                <w:rFonts w:ascii="宋体" w:hAnsi="宋体" w:hint="eastAsia"/>
                <w:color w:val="000000" w:themeColor="text1"/>
              </w:rPr>
              <w:t>户的要求，设计完整的技术实验，收集处理实验数据，并出具相</w:t>
            </w:r>
            <w:r w:rsidR="000458F8">
              <w:rPr>
                <w:rFonts w:ascii="宋体" w:hAnsi="宋体" w:hint="eastAsia"/>
                <w:color w:val="000000" w:themeColor="text1"/>
              </w:rPr>
              <w:lastRenderedPageBreak/>
              <w:t>关报告</w:t>
            </w:r>
          </w:p>
        </w:tc>
      </w:tr>
      <w:tr w:rsidR="009D540C" w:rsidRPr="009D540C" w:rsidTr="005D2331">
        <w:trPr>
          <w:trHeight w:val="300"/>
        </w:trPr>
        <w:tc>
          <w:tcPr>
            <w:tcW w:w="5000" w:type="pct"/>
            <w:gridSpan w:val="2"/>
            <w:noWrap/>
            <w:tcMar>
              <w:top w:w="0" w:type="dxa"/>
              <w:left w:w="108" w:type="dxa"/>
              <w:bottom w:w="0" w:type="dxa"/>
              <w:right w:w="108" w:type="dxa"/>
            </w:tcMar>
            <w:vAlign w:val="center"/>
            <w:hideMark/>
          </w:tcPr>
          <w:p w:rsidR="009D540C" w:rsidRPr="00CC5629" w:rsidRDefault="000458F8" w:rsidP="00CC5629">
            <w:pPr>
              <w:pStyle w:val="ListParagraph"/>
              <w:numPr>
                <w:ilvl w:val="0"/>
                <w:numId w:val="4"/>
              </w:numPr>
              <w:contextualSpacing/>
              <w:rPr>
                <w:rFonts w:ascii="宋体" w:hAnsi="宋体"/>
                <w:color w:val="000000" w:themeColor="text1"/>
              </w:rPr>
            </w:pPr>
            <w:r>
              <w:rPr>
                <w:rFonts w:ascii="宋体" w:hAnsi="宋体" w:hint="eastAsia"/>
                <w:color w:val="000000" w:themeColor="text1"/>
              </w:rPr>
              <w:lastRenderedPageBreak/>
              <w:t>指导客户对设备进行的正确的操作和维护</w:t>
            </w:r>
          </w:p>
        </w:tc>
      </w:tr>
      <w:tr w:rsidR="009D540C" w:rsidRPr="009D540C" w:rsidTr="005D2331">
        <w:trPr>
          <w:trHeight w:val="300"/>
        </w:trPr>
        <w:tc>
          <w:tcPr>
            <w:tcW w:w="5000" w:type="pct"/>
            <w:gridSpan w:val="2"/>
            <w:noWrap/>
            <w:tcMar>
              <w:top w:w="0" w:type="dxa"/>
              <w:left w:w="108" w:type="dxa"/>
              <w:bottom w:w="0" w:type="dxa"/>
              <w:right w:w="108" w:type="dxa"/>
            </w:tcMar>
            <w:vAlign w:val="center"/>
            <w:hideMark/>
          </w:tcPr>
          <w:p w:rsidR="00191466" w:rsidRDefault="00191466" w:rsidP="009D540C"/>
          <w:p w:rsidR="009D540C" w:rsidRPr="00191466" w:rsidRDefault="009D540C" w:rsidP="009D540C">
            <w:pPr>
              <w:rPr>
                <w:b/>
              </w:rPr>
            </w:pPr>
            <w:r w:rsidRPr="00191466">
              <w:rPr>
                <w:rFonts w:hint="eastAsia"/>
                <w:b/>
                <w:color w:val="5D2D37" w:themeColor="accent6" w:themeShade="BF"/>
              </w:rPr>
              <w:t>岗位要求</w:t>
            </w:r>
            <w:r w:rsidR="00191466">
              <w:rPr>
                <w:rFonts w:hint="eastAsia"/>
                <w:b/>
                <w:color w:val="5D2D37" w:themeColor="accent6" w:themeShade="BF"/>
              </w:rPr>
              <w:t>：</w:t>
            </w:r>
          </w:p>
        </w:tc>
      </w:tr>
      <w:tr w:rsidR="009D540C" w:rsidRPr="009D540C" w:rsidTr="005D2331">
        <w:trPr>
          <w:trHeight w:val="300"/>
        </w:trPr>
        <w:tc>
          <w:tcPr>
            <w:tcW w:w="5000" w:type="pct"/>
            <w:gridSpan w:val="2"/>
            <w:noWrap/>
            <w:tcMar>
              <w:top w:w="0" w:type="dxa"/>
              <w:left w:w="108" w:type="dxa"/>
              <w:bottom w:w="0" w:type="dxa"/>
              <w:right w:w="108" w:type="dxa"/>
            </w:tcMar>
            <w:vAlign w:val="center"/>
            <w:hideMark/>
          </w:tcPr>
          <w:p w:rsidR="009D540C" w:rsidRPr="00F04418" w:rsidRDefault="000458F8" w:rsidP="00F04418">
            <w:pPr>
              <w:pStyle w:val="ListParagraph"/>
              <w:numPr>
                <w:ilvl w:val="0"/>
                <w:numId w:val="4"/>
              </w:numPr>
              <w:contextualSpacing/>
              <w:rPr>
                <w:rFonts w:ascii="宋体" w:hAnsi="宋体"/>
                <w:color w:val="000000" w:themeColor="text1"/>
              </w:rPr>
            </w:pPr>
            <w:r>
              <w:rPr>
                <w:rFonts w:ascii="宋体" w:hAnsi="宋体" w:hint="eastAsia"/>
                <w:color w:val="000000" w:themeColor="text1"/>
              </w:rPr>
              <w:t>硕士以上学历，微电子、材料科学、化学、物理等相关专业</w:t>
            </w:r>
          </w:p>
        </w:tc>
      </w:tr>
      <w:tr w:rsidR="009D540C" w:rsidRPr="009D540C" w:rsidTr="005D2331">
        <w:trPr>
          <w:trHeight w:val="300"/>
        </w:trPr>
        <w:tc>
          <w:tcPr>
            <w:tcW w:w="5000" w:type="pct"/>
            <w:gridSpan w:val="2"/>
            <w:noWrap/>
            <w:tcMar>
              <w:top w:w="0" w:type="dxa"/>
              <w:left w:w="108" w:type="dxa"/>
              <w:bottom w:w="0" w:type="dxa"/>
              <w:right w:w="108" w:type="dxa"/>
            </w:tcMar>
            <w:vAlign w:val="center"/>
            <w:hideMark/>
          </w:tcPr>
          <w:p w:rsidR="009D540C" w:rsidRPr="00F04418" w:rsidRDefault="000458F8" w:rsidP="00F04418">
            <w:pPr>
              <w:pStyle w:val="ListParagraph"/>
              <w:numPr>
                <w:ilvl w:val="0"/>
                <w:numId w:val="4"/>
              </w:numPr>
              <w:contextualSpacing/>
              <w:rPr>
                <w:rFonts w:ascii="宋体" w:hAnsi="宋体"/>
                <w:color w:val="000000" w:themeColor="text1"/>
              </w:rPr>
            </w:pPr>
            <w:r>
              <w:rPr>
                <w:rFonts w:ascii="宋体" w:hAnsi="宋体" w:hint="eastAsia"/>
                <w:color w:val="000000" w:themeColor="text1"/>
              </w:rPr>
              <w:t>有效的沟通和人际交往能</w:t>
            </w:r>
            <w:r w:rsidR="009D540C" w:rsidRPr="00F04418">
              <w:rPr>
                <w:rFonts w:ascii="宋体" w:hAnsi="宋体" w:hint="eastAsia"/>
                <w:color w:val="000000" w:themeColor="text1"/>
              </w:rPr>
              <w:t>。</w:t>
            </w:r>
          </w:p>
        </w:tc>
      </w:tr>
      <w:tr w:rsidR="009D540C" w:rsidRPr="009D540C" w:rsidTr="006F37B2">
        <w:trPr>
          <w:trHeight w:val="432"/>
        </w:trPr>
        <w:tc>
          <w:tcPr>
            <w:tcW w:w="5000" w:type="pct"/>
            <w:gridSpan w:val="2"/>
            <w:noWrap/>
            <w:tcMar>
              <w:top w:w="0" w:type="dxa"/>
              <w:left w:w="108" w:type="dxa"/>
              <w:bottom w:w="0" w:type="dxa"/>
              <w:right w:w="108" w:type="dxa"/>
            </w:tcMar>
            <w:vAlign w:val="center"/>
            <w:hideMark/>
          </w:tcPr>
          <w:p w:rsidR="009D540C" w:rsidRPr="00F04418" w:rsidRDefault="009D540C" w:rsidP="00F04418">
            <w:pPr>
              <w:pStyle w:val="ListParagraph"/>
              <w:numPr>
                <w:ilvl w:val="0"/>
                <w:numId w:val="4"/>
              </w:numPr>
              <w:contextualSpacing/>
              <w:rPr>
                <w:rFonts w:ascii="宋体" w:hAnsi="宋体"/>
                <w:color w:val="000000" w:themeColor="text1"/>
              </w:rPr>
            </w:pPr>
            <w:r w:rsidRPr="00F04418">
              <w:rPr>
                <w:rFonts w:ascii="宋体" w:hAnsi="宋体" w:hint="eastAsia"/>
                <w:color w:val="000000" w:themeColor="text1"/>
              </w:rPr>
              <w:t>良好的英语听说读写能力</w:t>
            </w:r>
          </w:p>
        </w:tc>
      </w:tr>
      <w:tr w:rsidR="009D540C" w:rsidRPr="009D540C" w:rsidTr="005D2331">
        <w:trPr>
          <w:trHeight w:val="60"/>
        </w:trPr>
        <w:tc>
          <w:tcPr>
            <w:tcW w:w="5000" w:type="pct"/>
            <w:gridSpan w:val="2"/>
            <w:noWrap/>
            <w:tcMar>
              <w:top w:w="0" w:type="dxa"/>
              <w:left w:w="108" w:type="dxa"/>
              <w:bottom w:w="0" w:type="dxa"/>
              <w:right w:w="108" w:type="dxa"/>
            </w:tcMar>
            <w:vAlign w:val="center"/>
            <w:hideMark/>
          </w:tcPr>
          <w:p w:rsidR="009D540C" w:rsidRPr="00F04418" w:rsidRDefault="006F37B2" w:rsidP="00F04418">
            <w:pPr>
              <w:pStyle w:val="ListParagraph"/>
              <w:numPr>
                <w:ilvl w:val="0"/>
                <w:numId w:val="4"/>
              </w:numPr>
              <w:contextualSpacing/>
              <w:rPr>
                <w:rFonts w:ascii="宋体" w:hAnsi="宋体"/>
                <w:color w:val="000000" w:themeColor="text1"/>
              </w:rPr>
            </w:pPr>
            <w:r>
              <w:rPr>
                <w:rFonts w:ascii="宋体" w:hAnsi="宋体" w:hint="eastAsia"/>
                <w:color w:val="000000" w:themeColor="text1"/>
              </w:rPr>
              <w:t>具备团队合作精神</w:t>
            </w:r>
            <w:r w:rsidRPr="00CE59A6">
              <w:rPr>
                <w:rFonts w:ascii="宋体" w:hAnsi="宋体" w:hint="eastAsia"/>
                <w:color w:val="000000" w:themeColor="text1"/>
              </w:rPr>
              <w:t>，拥有快速学习的能力和能承受富有挑战性的工作</w:t>
            </w:r>
          </w:p>
        </w:tc>
      </w:tr>
    </w:tbl>
    <w:p w:rsidR="00A564AF" w:rsidRDefault="00A564AF"/>
    <w:p w:rsidR="00F04418" w:rsidRDefault="00F04418"/>
    <w:tbl>
      <w:tblPr>
        <w:tblW w:w="10098" w:type="dxa"/>
        <w:tblCellMar>
          <w:left w:w="0" w:type="dxa"/>
          <w:right w:w="0" w:type="dxa"/>
        </w:tblCellMar>
        <w:tblLook w:val="04A0" w:firstRow="1" w:lastRow="0" w:firstColumn="1" w:lastColumn="0" w:noHBand="0" w:noVBand="1"/>
      </w:tblPr>
      <w:tblGrid>
        <w:gridCol w:w="10098"/>
      </w:tblGrid>
      <w:tr w:rsidR="00F04418" w:rsidTr="005D2331">
        <w:tc>
          <w:tcPr>
            <w:tcW w:w="10098" w:type="dxa"/>
            <w:tcBorders>
              <w:top w:val="single" w:sz="8" w:space="0" w:color="F79646"/>
              <w:left w:val="single" w:sz="8" w:space="0" w:color="F79646"/>
              <w:bottom w:val="single" w:sz="18" w:space="0" w:color="F79646"/>
              <w:right w:val="single" w:sz="8" w:space="0" w:color="F79646"/>
            </w:tcBorders>
            <w:tcMar>
              <w:top w:w="0" w:type="dxa"/>
              <w:left w:w="108" w:type="dxa"/>
              <w:bottom w:w="0" w:type="dxa"/>
              <w:right w:w="108" w:type="dxa"/>
            </w:tcMar>
            <w:hideMark/>
          </w:tcPr>
          <w:p w:rsidR="00F04418" w:rsidRDefault="00F04418">
            <w:pPr>
              <w:autoSpaceDE w:val="0"/>
              <w:autoSpaceDN w:val="0"/>
              <w:rPr>
                <w:snapToGrid w:val="0"/>
                <w:color w:val="C00000"/>
                <w:sz w:val="24"/>
                <w:szCs w:val="24"/>
                <w14:cntxtAlts/>
              </w:rPr>
            </w:pPr>
            <w:r>
              <w:rPr>
                <w:rFonts w:ascii="宋体" w:hAnsi="宋体" w:hint="eastAsia"/>
                <w:b/>
                <w:bCs/>
                <w:color w:val="E36C0A"/>
              </w:rPr>
              <w:t>招聘职位：</w:t>
            </w:r>
            <w:r>
              <w:rPr>
                <w:rFonts w:ascii="微软雅黑" w:eastAsia="微软雅黑" w:hAnsi="微软雅黑" w:hint="eastAsia"/>
                <w:b/>
                <w:bCs/>
                <w:color w:val="E36C0A"/>
              </w:rPr>
              <w:t xml:space="preserve">Customer  Engineer </w:t>
            </w:r>
            <w:r>
              <w:rPr>
                <w:rFonts w:ascii="宋体" w:hAnsi="宋体" w:hint="eastAsia"/>
                <w:b/>
                <w:bCs/>
                <w:color w:val="E36C0A"/>
              </w:rPr>
              <w:t>设备工程师</w:t>
            </w:r>
            <w:r>
              <w:rPr>
                <w:rFonts w:ascii="微软雅黑" w:eastAsia="微软雅黑" w:hAnsi="微软雅黑" w:hint="eastAsia"/>
                <w:b/>
                <w:bCs/>
                <w:color w:val="E36C0A"/>
              </w:rPr>
              <w:t xml:space="preserve"> </w:t>
            </w:r>
            <w:r>
              <w:rPr>
                <w:rFonts w:ascii="宋体" w:hAnsi="宋体" w:hint="eastAsia"/>
                <w:b/>
                <w:bCs/>
                <w:color w:val="E36C0A"/>
              </w:rPr>
              <w:t>（工作地点：合肥、南京、武汉、成都、重庆</w:t>
            </w:r>
            <w:r w:rsidR="00FE427F">
              <w:rPr>
                <w:rFonts w:ascii="宋体" w:hAnsi="宋体" w:hint="eastAsia"/>
                <w:b/>
                <w:bCs/>
                <w:color w:val="E36C0A"/>
              </w:rPr>
              <w:t>、西安</w:t>
            </w:r>
            <w:r w:rsidR="009A24CD">
              <w:rPr>
                <w:rFonts w:ascii="宋体" w:hAnsi="宋体" w:hint="eastAsia"/>
                <w:b/>
                <w:bCs/>
                <w:color w:val="E36C0A"/>
              </w:rPr>
              <w:t>、</w:t>
            </w:r>
            <w:r w:rsidR="009A24CD" w:rsidRPr="00CE59A6">
              <w:rPr>
                <w:rFonts w:ascii="宋体" w:hAnsi="宋体" w:hint="eastAsia"/>
                <w:b/>
                <w:bCs/>
                <w:color w:val="E36C0A"/>
              </w:rPr>
              <w:t>厦门、上海</w:t>
            </w:r>
            <w:r w:rsidR="006F37B2" w:rsidRPr="00CE59A6">
              <w:rPr>
                <w:rFonts w:ascii="宋体" w:hAnsi="宋体" w:hint="eastAsia"/>
                <w:b/>
                <w:bCs/>
                <w:color w:val="E36C0A"/>
              </w:rPr>
              <w:t>、北京</w:t>
            </w:r>
            <w:r w:rsidR="009A24CD" w:rsidRPr="00CE59A6">
              <w:rPr>
                <w:rFonts w:ascii="宋体" w:hAnsi="宋体" w:hint="eastAsia"/>
                <w:b/>
                <w:bCs/>
                <w:color w:val="E36C0A"/>
              </w:rPr>
              <w:t>等城市</w:t>
            </w:r>
            <w:r w:rsidRPr="00CE59A6">
              <w:rPr>
                <w:rFonts w:ascii="宋体" w:hAnsi="宋体" w:hint="eastAsia"/>
                <w:b/>
                <w:bCs/>
                <w:color w:val="E36C0A"/>
              </w:rPr>
              <w:t>）</w:t>
            </w:r>
            <w:r w:rsidR="005A7D10">
              <w:rPr>
                <w:rFonts w:ascii="宋体" w:hAnsi="宋体" w:hint="eastAsia"/>
                <w:b/>
                <w:bCs/>
                <w:color w:val="E36C0A"/>
              </w:rPr>
              <w:t xml:space="preserve">  </w:t>
            </w:r>
          </w:p>
        </w:tc>
      </w:tr>
    </w:tbl>
    <w:p w:rsidR="00191466" w:rsidRDefault="00191466" w:rsidP="00191466">
      <w:pPr>
        <w:contextualSpacing/>
        <w:rPr>
          <w:rFonts w:ascii="微软雅黑" w:eastAsia="微软雅黑" w:hAnsi="微软雅黑"/>
          <w:color w:val="000000" w:themeColor="text1"/>
        </w:rPr>
      </w:pPr>
    </w:p>
    <w:p w:rsidR="00191466" w:rsidRDefault="00191466" w:rsidP="00191466">
      <w:pPr>
        <w:contextualSpacing/>
        <w:rPr>
          <w:rFonts w:ascii="微软雅黑" w:eastAsia="微软雅黑" w:hAnsi="微软雅黑"/>
          <w:b/>
          <w:color w:val="5D2D37" w:themeColor="accent6" w:themeShade="BF"/>
        </w:rPr>
      </w:pPr>
      <w:r w:rsidRPr="00930A41">
        <w:rPr>
          <w:rFonts w:ascii="微软雅黑" w:eastAsia="微软雅黑" w:hAnsi="微软雅黑" w:hint="eastAsia"/>
          <w:b/>
          <w:color w:val="5D2D37" w:themeColor="accent6" w:themeShade="BF"/>
        </w:rPr>
        <w:t xml:space="preserve">主要职责： </w:t>
      </w:r>
    </w:p>
    <w:p w:rsidR="00930A41" w:rsidRPr="00930A41" w:rsidRDefault="00930A41" w:rsidP="00191466">
      <w:pPr>
        <w:contextualSpacing/>
        <w:rPr>
          <w:rFonts w:ascii="微软雅黑" w:eastAsia="微软雅黑" w:hAnsi="微软雅黑"/>
          <w:b/>
          <w:color w:val="5D2D37" w:themeColor="accent6" w:themeShade="BF"/>
        </w:rPr>
      </w:pPr>
    </w:p>
    <w:p w:rsidR="00F04418" w:rsidRPr="00F04418" w:rsidRDefault="00F04418" w:rsidP="00F04418">
      <w:pPr>
        <w:pStyle w:val="ListParagraph"/>
        <w:numPr>
          <w:ilvl w:val="0"/>
          <w:numId w:val="4"/>
        </w:numPr>
        <w:contextualSpacing/>
        <w:rPr>
          <w:rFonts w:ascii="微软雅黑" w:eastAsia="微软雅黑" w:hAnsi="微软雅黑"/>
          <w:color w:val="000000" w:themeColor="text1"/>
        </w:rPr>
      </w:pPr>
      <w:r w:rsidRPr="00F04418">
        <w:rPr>
          <w:rFonts w:ascii="宋体" w:hAnsi="宋体" w:hint="eastAsia"/>
          <w:color w:val="000000" w:themeColor="text1"/>
        </w:rPr>
        <w:t>为客户提供技术支持及服务，包括新机台安装，设备维护，数据分析，故障处理等</w:t>
      </w:r>
    </w:p>
    <w:p w:rsidR="00F04418" w:rsidRPr="00F04418" w:rsidRDefault="00F04418" w:rsidP="00F04418">
      <w:pPr>
        <w:pStyle w:val="ListParagraph"/>
        <w:numPr>
          <w:ilvl w:val="0"/>
          <w:numId w:val="4"/>
        </w:numPr>
        <w:contextualSpacing/>
        <w:rPr>
          <w:rFonts w:ascii="微软雅黑" w:eastAsia="微软雅黑" w:hAnsi="微软雅黑"/>
          <w:color w:val="000000" w:themeColor="text1"/>
        </w:rPr>
      </w:pPr>
      <w:r w:rsidRPr="00F04418">
        <w:rPr>
          <w:rFonts w:ascii="宋体" w:hAnsi="宋体" w:hint="eastAsia"/>
          <w:color w:val="000000" w:themeColor="text1"/>
        </w:rPr>
        <w:t>公司内部技术支持，装机基础分析</w:t>
      </w:r>
    </w:p>
    <w:p w:rsidR="00F04418" w:rsidRPr="00F04418" w:rsidRDefault="00F04418" w:rsidP="00F04418">
      <w:pPr>
        <w:pStyle w:val="ListParagraph"/>
        <w:numPr>
          <w:ilvl w:val="0"/>
          <w:numId w:val="4"/>
        </w:numPr>
        <w:contextualSpacing/>
        <w:rPr>
          <w:rFonts w:ascii="微软雅黑" w:eastAsia="微软雅黑" w:hAnsi="微软雅黑"/>
          <w:color w:val="000000" w:themeColor="text1"/>
        </w:rPr>
      </w:pPr>
      <w:r w:rsidRPr="00F04418">
        <w:rPr>
          <w:rFonts w:ascii="宋体" w:hAnsi="宋体" w:hint="eastAsia"/>
          <w:color w:val="000000" w:themeColor="text1"/>
        </w:rPr>
        <w:t>为内外部客户提供技术培训</w:t>
      </w:r>
    </w:p>
    <w:p w:rsidR="00F04418" w:rsidRPr="00191466" w:rsidRDefault="00F04418" w:rsidP="00F04418">
      <w:pPr>
        <w:pStyle w:val="ListParagraph"/>
        <w:numPr>
          <w:ilvl w:val="0"/>
          <w:numId w:val="4"/>
        </w:numPr>
        <w:contextualSpacing/>
        <w:rPr>
          <w:rFonts w:ascii="微软雅黑" w:eastAsia="微软雅黑" w:hAnsi="微软雅黑"/>
        </w:rPr>
      </w:pPr>
      <w:r>
        <w:rPr>
          <w:rFonts w:ascii="宋体" w:hAnsi="宋体" w:hint="eastAsia"/>
        </w:rPr>
        <w:t>承担公司安排的其它工作</w:t>
      </w:r>
    </w:p>
    <w:p w:rsidR="00191466" w:rsidRPr="00191466" w:rsidRDefault="00191466" w:rsidP="00191466">
      <w:pPr>
        <w:pStyle w:val="ListParagraph"/>
        <w:contextualSpacing/>
        <w:rPr>
          <w:rFonts w:ascii="微软雅黑" w:eastAsia="微软雅黑" w:hAnsi="微软雅黑"/>
        </w:rPr>
      </w:pPr>
    </w:p>
    <w:p w:rsidR="00191466" w:rsidRDefault="00191466" w:rsidP="00191466">
      <w:pPr>
        <w:contextualSpacing/>
        <w:rPr>
          <w:rFonts w:ascii="微软雅黑" w:eastAsia="微软雅黑" w:hAnsi="微软雅黑"/>
          <w:b/>
          <w:color w:val="5D2D37" w:themeColor="accent6" w:themeShade="BF"/>
        </w:rPr>
      </w:pPr>
      <w:r w:rsidRPr="00930A41">
        <w:rPr>
          <w:rFonts w:ascii="微软雅黑" w:eastAsia="微软雅黑" w:hAnsi="微软雅黑" w:hint="eastAsia"/>
          <w:b/>
          <w:color w:val="5D2D37" w:themeColor="accent6" w:themeShade="BF"/>
        </w:rPr>
        <w:t xml:space="preserve">岗位要求： </w:t>
      </w:r>
    </w:p>
    <w:p w:rsidR="00930A41" w:rsidRPr="00930A41" w:rsidRDefault="00930A41" w:rsidP="00191466">
      <w:pPr>
        <w:contextualSpacing/>
        <w:rPr>
          <w:rFonts w:ascii="微软雅黑" w:eastAsia="微软雅黑" w:hAnsi="微软雅黑"/>
          <w:b/>
          <w:color w:val="5D2D37" w:themeColor="accent6" w:themeShade="BF"/>
        </w:rPr>
      </w:pPr>
    </w:p>
    <w:p w:rsidR="00F04418" w:rsidRDefault="00F04418" w:rsidP="00F04418">
      <w:pPr>
        <w:pStyle w:val="ListParagraph"/>
        <w:numPr>
          <w:ilvl w:val="0"/>
          <w:numId w:val="5"/>
        </w:numPr>
        <w:contextualSpacing/>
        <w:rPr>
          <w:rFonts w:ascii="微软雅黑" w:eastAsia="微软雅黑" w:hAnsi="微软雅黑"/>
        </w:rPr>
      </w:pPr>
      <w:r>
        <w:rPr>
          <w:rFonts w:ascii="宋体" w:hAnsi="宋体" w:hint="eastAsia"/>
        </w:rPr>
        <w:t>专业</w:t>
      </w:r>
      <w:r>
        <w:rPr>
          <w:rFonts w:ascii="微软雅黑" w:eastAsia="微软雅黑" w:hAnsi="微软雅黑" w:hint="eastAsia"/>
        </w:rPr>
        <w:t>-</w:t>
      </w:r>
      <w:r>
        <w:rPr>
          <w:rFonts w:ascii="宋体" w:hAnsi="宋体" w:hint="eastAsia"/>
        </w:rPr>
        <w:t>机电一体化</w:t>
      </w:r>
      <w:r>
        <w:rPr>
          <w:rFonts w:ascii="微软雅黑" w:eastAsia="微软雅黑" w:hAnsi="微软雅黑" w:hint="eastAsia"/>
        </w:rPr>
        <w:t>/</w:t>
      </w:r>
      <w:r>
        <w:rPr>
          <w:rFonts w:ascii="宋体" w:hAnsi="宋体" w:hint="eastAsia"/>
        </w:rPr>
        <w:t>电子工程</w:t>
      </w:r>
      <w:r>
        <w:rPr>
          <w:rFonts w:ascii="微软雅黑" w:eastAsia="微软雅黑" w:hAnsi="微软雅黑" w:hint="eastAsia"/>
        </w:rPr>
        <w:t>/</w:t>
      </w:r>
      <w:r>
        <w:rPr>
          <w:rFonts w:ascii="宋体" w:hAnsi="宋体" w:hint="eastAsia"/>
        </w:rPr>
        <w:t>电气工程及其自动化</w:t>
      </w:r>
      <w:r>
        <w:rPr>
          <w:rFonts w:ascii="微软雅黑" w:eastAsia="微软雅黑" w:hAnsi="微软雅黑" w:hint="eastAsia"/>
        </w:rPr>
        <w:t>/</w:t>
      </w:r>
      <w:r>
        <w:rPr>
          <w:rFonts w:ascii="宋体" w:hAnsi="宋体" w:hint="eastAsia"/>
        </w:rPr>
        <w:t>机械制造及其自动化</w:t>
      </w:r>
      <w:r>
        <w:rPr>
          <w:rFonts w:ascii="微软雅黑" w:eastAsia="微软雅黑" w:hAnsi="微软雅黑" w:hint="eastAsia"/>
        </w:rPr>
        <w:t>/</w:t>
      </w:r>
      <w:r>
        <w:rPr>
          <w:rFonts w:ascii="宋体" w:hAnsi="宋体" w:hint="eastAsia"/>
        </w:rPr>
        <w:t>精密仪器光学</w:t>
      </w:r>
      <w:r>
        <w:rPr>
          <w:rFonts w:ascii="微软雅黑" w:eastAsia="微软雅黑" w:hAnsi="微软雅黑" w:hint="eastAsia"/>
        </w:rPr>
        <w:t>/</w:t>
      </w:r>
      <w:r>
        <w:rPr>
          <w:rFonts w:ascii="宋体" w:hAnsi="宋体" w:hint="eastAsia"/>
        </w:rPr>
        <w:t>自动化等专业</w:t>
      </w:r>
    </w:p>
    <w:p w:rsidR="00F04418" w:rsidRDefault="009713E6" w:rsidP="00F04418">
      <w:pPr>
        <w:pStyle w:val="ListParagraph"/>
        <w:numPr>
          <w:ilvl w:val="0"/>
          <w:numId w:val="5"/>
        </w:numPr>
        <w:contextualSpacing/>
        <w:rPr>
          <w:rFonts w:ascii="微软雅黑" w:eastAsia="微软雅黑" w:hAnsi="微软雅黑"/>
        </w:rPr>
      </w:pPr>
      <w:r>
        <w:rPr>
          <w:rFonts w:ascii="宋体" w:hAnsi="宋体" w:hint="eastAsia"/>
        </w:rPr>
        <w:t>较强的责任心、团队合作以及快速学习的能力</w:t>
      </w:r>
      <w:r w:rsidR="00F04418">
        <w:rPr>
          <w:rFonts w:ascii="微软雅黑" w:eastAsia="微软雅黑" w:hAnsi="微软雅黑" w:hint="eastAsia"/>
        </w:rPr>
        <w:t xml:space="preserve"> </w:t>
      </w:r>
    </w:p>
    <w:p w:rsidR="00F04418" w:rsidRPr="00D97DE6" w:rsidRDefault="00F04418" w:rsidP="00F04418">
      <w:pPr>
        <w:pStyle w:val="ListParagraph"/>
        <w:numPr>
          <w:ilvl w:val="0"/>
          <w:numId w:val="5"/>
        </w:numPr>
        <w:autoSpaceDE w:val="0"/>
        <w:autoSpaceDN w:val="0"/>
        <w:contextualSpacing/>
        <w:rPr>
          <w:rFonts w:ascii="宋体" w:hAnsi="宋体"/>
        </w:rPr>
      </w:pPr>
      <w:r>
        <w:rPr>
          <w:rFonts w:ascii="宋体" w:hAnsi="宋体" w:hint="eastAsia"/>
        </w:rPr>
        <w:t>良好的沟通表达以及处理问题的</w:t>
      </w:r>
      <w:r w:rsidR="009713E6">
        <w:rPr>
          <w:rFonts w:ascii="宋体" w:hAnsi="宋体" w:hint="eastAsia"/>
        </w:rPr>
        <w:t>能力</w:t>
      </w:r>
    </w:p>
    <w:p w:rsidR="00F04418" w:rsidRDefault="00F04418" w:rsidP="00F04418">
      <w:pPr>
        <w:pStyle w:val="ListParagraph"/>
        <w:numPr>
          <w:ilvl w:val="0"/>
          <w:numId w:val="5"/>
        </w:numPr>
        <w:autoSpaceDE w:val="0"/>
        <w:autoSpaceDN w:val="0"/>
        <w:contextualSpacing/>
        <w:rPr>
          <w:b/>
          <w:bCs/>
          <w:snapToGrid w:val="0"/>
          <w:color w:val="58595B"/>
          <w:sz w:val="20"/>
          <w:szCs w:val="20"/>
          <w14:cntxtAlts/>
        </w:rPr>
      </w:pPr>
      <w:r>
        <w:rPr>
          <w:rFonts w:ascii="宋体" w:hAnsi="宋体" w:hint="eastAsia"/>
        </w:rPr>
        <w:t>熟练的英语听说读写能力</w:t>
      </w:r>
    </w:p>
    <w:p w:rsidR="00D97DE6" w:rsidRDefault="00D97DE6" w:rsidP="00F04418">
      <w:pPr>
        <w:rPr>
          <w:color w:val="1F497D"/>
        </w:rPr>
      </w:pPr>
    </w:p>
    <w:p w:rsidR="00D97DE6" w:rsidRDefault="00D97DE6" w:rsidP="00F04418">
      <w:pPr>
        <w:rPr>
          <w:color w:val="1F497D"/>
        </w:rPr>
      </w:pPr>
    </w:p>
    <w:tbl>
      <w:tblPr>
        <w:tblW w:w="0" w:type="auto"/>
        <w:tblCellMar>
          <w:left w:w="0" w:type="dxa"/>
          <w:right w:w="0" w:type="dxa"/>
        </w:tblCellMar>
        <w:tblLook w:val="04A0" w:firstRow="1" w:lastRow="0" w:firstColumn="1" w:lastColumn="0" w:noHBand="0" w:noVBand="1"/>
      </w:tblPr>
      <w:tblGrid>
        <w:gridCol w:w="9576"/>
      </w:tblGrid>
      <w:tr w:rsidR="006E79C7" w:rsidTr="00930A41">
        <w:tc>
          <w:tcPr>
            <w:tcW w:w="9576" w:type="dxa"/>
            <w:tcBorders>
              <w:top w:val="single" w:sz="8" w:space="0" w:color="F79646"/>
              <w:left w:val="single" w:sz="8" w:space="0" w:color="F79646"/>
              <w:bottom w:val="single" w:sz="18" w:space="0" w:color="F79646"/>
              <w:right w:val="single" w:sz="8" w:space="0" w:color="F79646"/>
            </w:tcBorders>
            <w:tcMar>
              <w:top w:w="0" w:type="dxa"/>
              <w:left w:w="108" w:type="dxa"/>
              <w:bottom w:w="0" w:type="dxa"/>
              <w:right w:w="108" w:type="dxa"/>
            </w:tcMar>
            <w:hideMark/>
          </w:tcPr>
          <w:p w:rsidR="006E79C7" w:rsidRDefault="006E79C7">
            <w:pPr>
              <w:autoSpaceDE w:val="0"/>
              <w:autoSpaceDN w:val="0"/>
              <w:rPr>
                <w:rFonts w:ascii="Cambria" w:hAnsi="Cambria"/>
                <w:snapToGrid w:val="0"/>
                <w:color w:val="C00000"/>
                <w:sz w:val="24"/>
                <w:szCs w:val="24"/>
                <w14:cntxtAlts/>
              </w:rPr>
            </w:pPr>
            <w:r>
              <w:rPr>
                <w:rFonts w:ascii="微软雅黑" w:eastAsia="微软雅黑" w:hAnsi="微软雅黑" w:hint="eastAsia"/>
                <w:b/>
                <w:bCs/>
                <w:color w:val="E36C0A"/>
              </w:rPr>
              <w:t xml:space="preserve">招聘职位： </w:t>
            </w:r>
            <w:r w:rsidR="007B356A">
              <w:rPr>
                <w:rFonts w:ascii="微软雅黑" w:eastAsia="微软雅黑" w:hAnsi="微软雅黑"/>
                <w:b/>
                <w:bCs/>
                <w:color w:val="E36C0A"/>
              </w:rPr>
              <w:t xml:space="preserve">Software Engineer </w:t>
            </w:r>
            <w:r>
              <w:rPr>
                <w:rFonts w:ascii="微软雅黑" w:eastAsia="微软雅黑" w:hAnsi="微软雅黑" w:hint="eastAsia"/>
                <w:b/>
                <w:bCs/>
                <w:color w:val="E36C0A"/>
              </w:rPr>
              <w:t>软件工程师 （工作地点：西安</w:t>
            </w:r>
            <w:r w:rsidR="00BC2E16">
              <w:rPr>
                <w:rFonts w:ascii="微软雅黑" w:eastAsia="微软雅黑" w:hAnsi="微软雅黑" w:hint="eastAsia"/>
                <w:b/>
                <w:bCs/>
                <w:color w:val="E36C0A"/>
              </w:rPr>
              <w:t>、北京、武汉</w:t>
            </w:r>
            <w:r>
              <w:rPr>
                <w:rFonts w:ascii="微软雅黑" w:eastAsia="微软雅黑" w:hAnsi="微软雅黑" w:hint="eastAsia"/>
                <w:b/>
                <w:bCs/>
                <w:color w:val="E36C0A"/>
              </w:rPr>
              <w:t>）</w:t>
            </w:r>
          </w:p>
        </w:tc>
      </w:tr>
    </w:tbl>
    <w:p w:rsidR="00930A41" w:rsidRDefault="00930A41" w:rsidP="00930A41">
      <w:pPr>
        <w:contextualSpacing/>
        <w:rPr>
          <w:rFonts w:ascii="微软雅黑" w:eastAsia="微软雅黑" w:hAnsi="微软雅黑"/>
          <w:b/>
          <w:color w:val="5D2D37" w:themeColor="accent6" w:themeShade="BF"/>
        </w:rPr>
      </w:pPr>
      <w:r w:rsidRPr="00930A41">
        <w:rPr>
          <w:rFonts w:ascii="微软雅黑" w:eastAsia="微软雅黑" w:hAnsi="微软雅黑" w:hint="eastAsia"/>
          <w:b/>
          <w:color w:val="5D2D37" w:themeColor="accent6" w:themeShade="BF"/>
        </w:rPr>
        <w:t xml:space="preserve">主要职责： </w:t>
      </w:r>
    </w:p>
    <w:p w:rsidR="00930A41" w:rsidRPr="00930A41" w:rsidRDefault="00930A41" w:rsidP="00930A41">
      <w:pPr>
        <w:contextualSpacing/>
        <w:rPr>
          <w:rFonts w:ascii="微软雅黑" w:eastAsia="微软雅黑" w:hAnsi="微软雅黑"/>
          <w:b/>
          <w:color w:val="5D2D37" w:themeColor="accent6" w:themeShade="BF"/>
        </w:rPr>
      </w:pPr>
    </w:p>
    <w:p w:rsidR="006E79C7" w:rsidRDefault="006E79C7" w:rsidP="006E79C7">
      <w:pPr>
        <w:pStyle w:val="ListParagraph"/>
        <w:numPr>
          <w:ilvl w:val="0"/>
          <w:numId w:val="10"/>
        </w:numPr>
        <w:contextualSpacing/>
        <w:rPr>
          <w:rFonts w:ascii="微软雅黑" w:eastAsia="微软雅黑" w:hAnsi="微软雅黑"/>
        </w:rPr>
      </w:pPr>
      <w:r>
        <w:rPr>
          <w:rFonts w:ascii="微软雅黑" w:eastAsia="微软雅黑" w:hAnsi="微软雅黑" w:hint="eastAsia"/>
        </w:rPr>
        <w:t>从事软件项目的代码编写，软件设计及错误修复相关工作</w:t>
      </w:r>
    </w:p>
    <w:p w:rsidR="006E79C7" w:rsidRDefault="006E79C7" w:rsidP="006E79C7">
      <w:pPr>
        <w:pStyle w:val="ListParagraph"/>
        <w:numPr>
          <w:ilvl w:val="0"/>
          <w:numId w:val="10"/>
        </w:numPr>
        <w:contextualSpacing/>
        <w:rPr>
          <w:rFonts w:ascii="微软雅黑" w:eastAsia="微软雅黑" w:hAnsi="微软雅黑"/>
        </w:rPr>
      </w:pPr>
      <w:r>
        <w:rPr>
          <w:rFonts w:ascii="微软雅黑" w:eastAsia="微软雅黑" w:hAnsi="微软雅黑" w:hint="eastAsia"/>
        </w:rPr>
        <w:t>负责完成软件代码的测试与升级</w:t>
      </w:r>
    </w:p>
    <w:p w:rsidR="006E79C7" w:rsidRDefault="00677877" w:rsidP="006E79C7">
      <w:pPr>
        <w:pStyle w:val="ListParagraph"/>
        <w:numPr>
          <w:ilvl w:val="0"/>
          <w:numId w:val="10"/>
        </w:numPr>
        <w:contextualSpacing/>
        <w:rPr>
          <w:rFonts w:ascii="微软雅黑" w:eastAsia="微软雅黑" w:hAnsi="微软雅黑"/>
        </w:rPr>
      </w:pPr>
      <w:r>
        <w:rPr>
          <w:rFonts w:ascii="微软雅黑" w:eastAsia="微软雅黑" w:hAnsi="微软雅黑" w:hint="eastAsia"/>
        </w:rPr>
        <w:t>负责设计撰写相关软件文档</w:t>
      </w:r>
    </w:p>
    <w:p w:rsidR="006E79C7" w:rsidRDefault="00677877" w:rsidP="006E79C7">
      <w:pPr>
        <w:pStyle w:val="ListParagraph"/>
        <w:numPr>
          <w:ilvl w:val="0"/>
          <w:numId w:val="10"/>
        </w:numPr>
        <w:contextualSpacing/>
        <w:rPr>
          <w:rFonts w:ascii="微软雅黑" w:eastAsia="微软雅黑" w:hAnsi="微软雅黑"/>
        </w:rPr>
      </w:pPr>
      <w:r>
        <w:rPr>
          <w:rFonts w:ascii="微软雅黑" w:eastAsia="微软雅黑" w:hAnsi="微软雅黑" w:hint="eastAsia"/>
        </w:rPr>
        <w:t>排除软件中可能存在的问题及风险</w:t>
      </w:r>
    </w:p>
    <w:p w:rsidR="006E79C7" w:rsidRDefault="006E79C7" w:rsidP="006E79C7">
      <w:pPr>
        <w:pStyle w:val="ListParagraph"/>
        <w:numPr>
          <w:ilvl w:val="0"/>
          <w:numId w:val="10"/>
        </w:numPr>
        <w:contextualSpacing/>
        <w:rPr>
          <w:rFonts w:ascii="微软雅黑" w:eastAsia="微软雅黑" w:hAnsi="微软雅黑"/>
        </w:rPr>
      </w:pPr>
      <w:r>
        <w:rPr>
          <w:rFonts w:ascii="微软雅黑" w:eastAsia="微软雅黑" w:hAnsi="微软雅黑" w:hint="eastAsia"/>
        </w:rPr>
        <w:t>分析客户需求，现场支持并解决客户问题</w:t>
      </w:r>
    </w:p>
    <w:p w:rsidR="006E79C7" w:rsidRDefault="006E79C7" w:rsidP="006E79C7">
      <w:pPr>
        <w:contextualSpacing/>
        <w:rPr>
          <w:rFonts w:ascii="微软雅黑" w:eastAsia="微软雅黑" w:hAnsi="微软雅黑"/>
        </w:rPr>
      </w:pPr>
    </w:p>
    <w:p w:rsidR="00930A41" w:rsidRDefault="00930A41" w:rsidP="006E79C7">
      <w:pPr>
        <w:contextualSpacing/>
        <w:rPr>
          <w:rFonts w:ascii="微软雅黑" w:eastAsia="微软雅黑" w:hAnsi="微软雅黑"/>
          <w:color w:val="5D2D37" w:themeColor="accent6" w:themeShade="BF"/>
        </w:rPr>
      </w:pPr>
      <w:r w:rsidRPr="00930A41">
        <w:rPr>
          <w:rFonts w:ascii="微软雅黑" w:eastAsia="微软雅黑" w:hAnsi="微软雅黑" w:hint="eastAsia"/>
          <w:b/>
          <w:color w:val="5D2D37" w:themeColor="accent6" w:themeShade="BF"/>
        </w:rPr>
        <w:lastRenderedPageBreak/>
        <w:t>岗位要求</w:t>
      </w:r>
      <w:r>
        <w:rPr>
          <w:rFonts w:ascii="微软雅黑" w:eastAsia="微软雅黑" w:hAnsi="微软雅黑" w:hint="eastAsia"/>
          <w:color w:val="5D2D37" w:themeColor="accent6" w:themeShade="BF"/>
        </w:rPr>
        <w:t xml:space="preserve">： </w:t>
      </w:r>
    </w:p>
    <w:p w:rsidR="00930A41" w:rsidRPr="00930A41" w:rsidRDefault="00930A41" w:rsidP="006E79C7">
      <w:pPr>
        <w:contextualSpacing/>
        <w:rPr>
          <w:rFonts w:ascii="微软雅黑" w:eastAsia="微软雅黑" w:hAnsi="微软雅黑"/>
          <w:color w:val="5D2D37" w:themeColor="accent6" w:themeShade="BF"/>
        </w:rPr>
      </w:pPr>
    </w:p>
    <w:p w:rsidR="006E79C7" w:rsidRDefault="006E79C7" w:rsidP="006E79C7">
      <w:pPr>
        <w:pStyle w:val="ListParagraph"/>
        <w:numPr>
          <w:ilvl w:val="0"/>
          <w:numId w:val="11"/>
        </w:numPr>
        <w:contextualSpacing/>
        <w:rPr>
          <w:rFonts w:ascii="微软雅黑" w:eastAsia="微软雅黑" w:hAnsi="微软雅黑"/>
        </w:rPr>
      </w:pPr>
      <w:r>
        <w:rPr>
          <w:rFonts w:ascii="微软雅黑" w:eastAsia="微软雅黑" w:hAnsi="微软雅黑" w:hint="eastAsia"/>
        </w:rPr>
        <w:t xml:space="preserve">熟练掌握C#或C++,Dot Net, Oracle Data base </w:t>
      </w:r>
      <w:r w:rsidR="005D29D9">
        <w:rPr>
          <w:rFonts w:ascii="微软雅黑" w:eastAsia="微软雅黑" w:hAnsi="微软雅黑" w:hint="eastAsia"/>
        </w:rPr>
        <w:t>相关软件技能</w:t>
      </w:r>
    </w:p>
    <w:p w:rsidR="006E79C7" w:rsidRDefault="005D29D9" w:rsidP="006E79C7">
      <w:pPr>
        <w:pStyle w:val="ListParagraph"/>
        <w:numPr>
          <w:ilvl w:val="0"/>
          <w:numId w:val="11"/>
        </w:numPr>
        <w:contextualSpacing/>
        <w:rPr>
          <w:rFonts w:ascii="微软雅黑" w:eastAsia="微软雅黑" w:hAnsi="微软雅黑"/>
        </w:rPr>
      </w:pPr>
      <w:r>
        <w:rPr>
          <w:rFonts w:ascii="微软雅黑" w:eastAsia="微软雅黑" w:hAnsi="微软雅黑" w:hint="eastAsia"/>
        </w:rPr>
        <w:t>良好的英语读写能力</w:t>
      </w:r>
    </w:p>
    <w:p w:rsidR="006E79C7" w:rsidRDefault="005D29D9" w:rsidP="006E79C7">
      <w:pPr>
        <w:pStyle w:val="ListParagraph"/>
        <w:numPr>
          <w:ilvl w:val="0"/>
          <w:numId w:val="11"/>
        </w:numPr>
        <w:contextualSpacing/>
        <w:rPr>
          <w:rFonts w:ascii="微软雅黑" w:eastAsia="微软雅黑" w:hAnsi="微软雅黑"/>
        </w:rPr>
      </w:pPr>
      <w:r>
        <w:rPr>
          <w:rFonts w:ascii="微软雅黑" w:eastAsia="微软雅黑" w:hAnsi="微软雅黑" w:hint="eastAsia"/>
        </w:rPr>
        <w:t>良好的问题解决的能力与较强的学习能力</w:t>
      </w:r>
      <w:r w:rsidR="006E79C7">
        <w:rPr>
          <w:rFonts w:ascii="微软雅黑" w:eastAsia="微软雅黑" w:hAnsi="微软雅黑" w:hint="eastAsia"/>
        </w:rPr>
        <w:t xml:space="preserve"> </w:t>
      </w:r>
    </w:p>
    <w:p w:rsidR="006E79C7" w:rsidRPr="001A2B8E" w:rsidRDefault="005D29D9" w:rsidP="006E79C7">
      <w:pPr>
        <w:pStyle w:val="ListParagraph"/>
        <w:numPr>
          <w:ilvl w:val="0"/>
          <w:numId w:val="11"/>
        </w:numPr>
        <w:autoSpaceDE w:val="0"/>
        <w:autoSpaceDN w:val="0"/>
        <w:contextualSpacing/>
        <w:rPr>
          <w:b/>
          <w:bCs/>
          <w:snapToGrid w:val="0"/>
          <w:color w:val="58595B"/>
          <w:sz w:val="20"/>
          <w:szCs w:val="20"/>
          <w14:cntxtAlts/>
        </w:rPr>
      </w:pPr>
      <w:r>
        <w:rPr>
          <w:rFonts w:ascii="微软雅黑" w:eastAsia="微软雅黑" w:hAnsi="微软雅黑" w:hint="eastAsia"/>
        </w:rPr>
        <w:t>良好的沟通能力与团队协作能力</w:t>
      </w:r>
    </w:p>
    <w:p w:rsidR="006E79C7" w:rsidRPr="001A2B8E" w:rsidRDefault="006E79C7" w:rsidP="006E79C7">
      <w:pPr>
        <w:pStyle w:val="ListParagraph"/>
        <w:numPr>
          <w:ilvl w:val="0"/>
          <w:numId w:val="11"/>
        </w:numPr>
        <w:autoSpaceDE w:val="0"/>
        <w:autoSpaceDN w:val="0"/>
        <w:contextualSpacing/>
        <w:rPr>
          <w:rFonts w:ascii="微软雅黑" w:eastAsia="微软雅黑" w:hAnsi="微软雅黑"/>
        </w:rPr>
      </w:pPr>
      <w:r w:rsidRPr="001A2B8E">
        <w:rPr>
          <w:rFonts w:ascii="微软雅黑" w:eastAsia="微软雅黑" w:hAnsi="微软雅黑" w:hint="eastAsia"/>
        </w:rPr>
        <w:t>2017</w:t>
      </w:r>
      <w:r w:rsidR="005D29D9">
        <w:rPr>
          <w:rFonts w:ascii="微软雅黑" w:eastAsia="微软雅黑" w:hAnsi="微软雅黑" w:hint="eastAsia"/>
        </w:rPr>
        <w:t>应届毕业硕士研究生，以及优秀本科生</w:t>
      </w:r>
    </w:p>
    <w:p w:rsidR="006E79C7" w:rsidRDefault="006E79C7" w:rsidP="006E79C7">
      <w:pPr>
        <w:pStyle w:val="ListParagraph"/>
        <w:autoSpaceDE w:val="0"/>
        <w:autoSpaceDN w:val="0"/>
        <w:rPr>
          <w:b/>
          <w:bCs/>
          <w:snapToGrid w:val="0"/>
          <w:color w:val="58595B"/>
          <w:sz w:val="20"/>
          <w:szCs w:val="20"/>
          <w14:cntxtAlts/>
        </w:rPr>
      </w:pPr>
    </w:p>
    <w:p w:rsidR="00D97DE6" w:rsidRDefault="00D97DE6" w:rsidP="00F04418">
      <w:pPr>
        <w:rPr>
          <w:color w:val="1F497D"/>
        </w:rPr>
      </w:pPr>
    </w:p>
    <w:p w:rsidR="00D97DE6" w:rsidRDefault="00D97DE6" w:rsidP="00F04418">
      <w:pPr>
        <w:rPr>
          <w:color w:val="1F497D"/>
        </w:rPr>
      </w:pPr>
    </w:p>
    <w:p w:rsidR="00D97DE6" w:rsidRDefault="00D97DE6" w:rsidP="00F04418">
      <w:pPr>
        <w:rPr>
          <w:color w:val="1F497D"/>
        </w:rPr>
      </w:pPr>
    </w:p>
    <w:p w:rsidR="00F04418" w:rsidRDefault="00F04418" w:rsidP="000C40B9">
      <w:pPr>
        <w:tabs>
          <w:tab w:val="left" w:pos="1240"/>
        </w:tabs>
        <w:rPr>
          <w:color w:val="808080"/>
          <w:sz w:val="20"/>
          <w:szCs w:val="20"/>
        </w:rPr>
      </w:pPr>
    </w:p>
    <w:p w:rsidR="00D808EE" w:rsidRDefault="00D808EE" w:rsidP="00D808EE">
      <w:pPr>
        <w:rPr>
          <w:rFonts w:ascii="微软雅黑" w:eastAsia="微软雅黑" w:hAnsi="微软雅黑"/>
          <w:b/>
          <w:bCs/>
        </w:rPr>
      </w:pPr>
      <w:r>
        <w:rPr>
          <w:rFonts w:ascii="微软雅黑" w:eastAsia="微软雅黑" w:hAnsi="微软雅黑" w:hint="eastAsia"/>
          <w:b/>
          <w:bCs/>
        </w:rPr>
        <w:t xml:space="preserve">有意者请将中英文简历发至  </w:t>
      </w:r>
      <w:hyperlink r:id="rId6" w:history="1">
        <w:r>
          <w:rPr>
            <w:rStyle w:val="Hyperlink"/>
            <w:rFonts w:ascii="微软雅黑" w:eastAsia="微软雅黑" w:hAnsi="微软雅黑" w:hint="eastAsia"/>
            <w:b/>
            <w:bCs/>
          </w:rPr>
          <w:t>Rae_Yang@contractor.amat.com</w:t>
        </w:r>
      </w:hyperlink>
      <w:r>
        <w:rPr>
          <w:rFonts w:ascii="微软雅黑" w:eastAsia="微软雅黑" w:hAnsi="微软雅黑" w:hint="eastAsia"/>
          <w:b/>
          <w:bCs/>
          <w:color w:val="C00000"/>
        </w:rPr>
        <w:t xml:space="preserve"> </w:t>
      </w:r>
    </w:p>
    <w:p w:rsidR="00D808EE" w:rsidRDefault="00D808EE" w:rsidP="00D808EE">
      <w:pPr>
        <w:rPr>
          <w:rFonts w:ascii="微软雅黑" w:eastAsia="微软雅黑" w:hAnsi="微软雅黑" w:hint="eastAsia"/>
          <w:b/>
          <w:bCs/>
        </w:rPr>
      </w:pPr>
      <w:r>
        <w:rPr>
          <w:rFonts w:ascii="微软雅黑" w:eastAsia="微软雅黑" w:hAnsi="微软雅黑" w:hint="eastAsia"/>
          <w:b/>
          <w:bCs/>
        </w:rPr>
        <w:t>请在邮件主题栏注明：学校-学历-专业-姓名-岗位</w:t>
      </w:r>
    </w:p>
    <w:p w:rsidR="00D808EE" w:rsidRDefault="00D808EE" w:rsidP="00D808EE">
      <w:pPr>
        <w:rPr>
          <w:rFonts w:ascii="微软雅黑" w:eastAsia="微软雅黑" w:hAnsi="微软雅黑" w:hint="eastAsia"/>
          <w:b/>
          <w:bCs/>
        </w:rPr>
      </w:pPr>
      <w:r>
        <w:rPr>
          <w:rFonts w:ascii="微软雅黑" w:eastAsia="微软雅黑" w:hAnsi="微软雅黑" w:hint="eastAsia"/>
          <w:b/>
          <w:bCs/>
          <w:color w:val="E36C0A"/>
        </w:rPr>
        <w:t xml:space="preserve">11月7日 18:30上海复旦大学-邯郸校区恒隆物理楼221B室举办校园推介会，欢迎到场参加                                                                                                                                                                      </w:t>
      </w:r>
    </w:p>
    <w:p w:rsidR="00D808EE" w:rsidRDefault="00D808EE" w:rsidP="00D808EE">
      <w:pPr>
        <w:rPr>
          <w:rFonts w:ascii="微软雅黑" w:eastAsia="微软雅黑" w:hAnsi="微软雅黑" w:hint="eastAsia"/>
          <w:b/>
          <w:bCs/>
          <w:color w:val="1F497D"/>
        </w:rPr>
      </w:pPr>
      <w:r>
        <w:rPr>
          <w:rFonts w:ascii="微软雅黑" w:eastAsia="微软雅黑" w:hAnsi="微软雅黑" w:hint="eastAsia"/>
          <w:b/>
          <w:bCs/>
        </w:rPr>
        <w:t xml:space="preserve">更多信息请浏览公司官网  </w:t>
      </w:r>
      <w:hyperlink r:id="rId7" w:history="1">
        <w:r>
          <w:rPr>
            <w:rStyle w:val="Hyperlink"/>
            <w:rFonts w:ascii="微软雅黑" w:eastAsia="微软雅黑" w:hAnsi="微软雅黑" w:hint="eastAsia"/>
            <w:b/>
            <w:bCs/>
          </w:rPr>
          <w:t>http://www.appliedmaterials.com</w:t>
        </w:r>
      </w:hyperlink>
    </w:p>
    <w:p w:rsidR="00F04418" w:rsidRDefault="00F04418" w:rsidP="00F04418">
      <w:pPr>
        <w:rPr>
          <w:color w:val="808080"/>
          <w:sz w:val="20"/>
          <w:szCs w:val="20"/>
        </w:rPr>
      </w:pPr>
      <w:bookmarkStart w:id="0" w:name="_GoBack"/>
      <w:bookmarkEnd w:id="0"/>
    </w:p>
    <w:p w:rsidR="00F04418" w:rsidRDefault="00F04418"/>
    <w:sectPr w:rsidR="00F04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clip_image001"/>
      </v:shape>
    </w:pict>
  </w:numPicBullet>
  <w:abstractNum w:abstractNumId="0">
    <w:nsid w:val="1274109A"/>
    <w:multiLevelType w:val="hybridMultilevel"/>
    <w:tmpl w:val="38B290A6"/>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3305205"/>
    <w:multiLevelType w:val="hybridMultilevel"/>
    <w:tmpl w:val="9CC23C9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B00A26"/>
    <w:multiLevelType w:val="hybridMultilevel"/>
    <w:tmpl w:val="62BC4D70"/>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30A0003"/>
    <w:multiLevelType w:val="hybridMultilevel"/>
    <w:tmpl w:val="57445F60"/>
    <w:lvl w:ilvl="0" w:tplc="0409000F">
      <w:start w:val="1"/>
      <w:numFmt w:val="decimal"/>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A670C1"/>
    <w:multiLevelType w:val="hybridMultilevel"/>
    <w:tmpl w:val="55FE48A6"/>
    <w:lvl w:ilvl="0" w:tplc="51BE6D6C">
      <w:start w:val="4"/>
      <w:numFmt w:val="decimal"/>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5">
    <w:nsid w:val="68997E12"/>
    <w:multiLevelType w:val="hybridMultilevel"/>
    <w:tmpl w:val="A10266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EE62B52"/>
    <w:multiLevelType w:val="hybridMultilevel"/>
    <w:tmpl w:val="29F04E86"/>
    <w:lvl w:ilvl="0" w:tplc="6AB29406">
      <w:start w:val="1"/>
      <w:numFmt w:val="decimal"/>
      <w:lvlText w:val="%1."/>
      <w:lvlJc w:val="left"/>
      <w:pPr>
        <w:ind w:left="1330" w:hanging="100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7">
    <w:nsid w:val="6FFE3413"/>
    <w:multiLevelType w:val="hybridMultilevel"/>
    <w:tmpl w:val="8E8E6C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7A1B2B3A"/>
    <w:multiLevelType w:val="hybridMultilevel"/>
    <w:tmpl w:val="23C00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2"/>
  </w:num>
  <w:num w:numId="6">
    <w:abstractNumId w:val="8"/>
  </w:num>
  <w:num w:numId="7">
    <w:abstractNumId w:val="5"/>
  </w:num>
  <w:num w:numId="8">
    <w:abstractNumId w:val="1"/>
  </w:num>
  <w:num w:numId="9">
    <w:abstractNumId w:val="6"/>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D34"/>
    <w:rsid w:val="00005A29"/>
    <w:rsid w:val="00021E37"/>
    <w:rsid w:val="000458F8"/>
    <w:rsid w:val="000739C3"/>
    <w:rsid w:val="000C40B9"/>
    <w:rsid w:val="00171A7A"/>
    <w:rsid w:val="00191466"/>
    <w:rsid w:val="001A2B8E"/>
    <w:rsid w:val="001A52B5"/>
    <w:rsid w:val="002C3845"/>
    <w:rsid w:val="0031032B"/>
    <w:rsid w:val="00393214"/>
    <w:rsid w:val="003A6C6E"/>
    <w:rsid w:val="003C482A"/>
    <w:rsid w:val="004D2C35"/>
    <w:rsid w:val="005A7D10"/>
    <w:rsid w:val="005D2331"/>
    <w:rsid w:val="005D29D9"/>
    <w:rsid w:val="005E5803"/>
    <w:rsid w:val="00677877"/>
    <w:rsid w:val="006E79C7"/>
    <w:rsid w:val="006F37B2"/>
    <w:rsid w:val="0079660C"/>
    <w:rsid w:val="007B356A"/>
    <w:rsid w:val="00881A1E"/>
    <w:rsid w:val="008A7A18"/>
    <w:rsid w:val="008E5C50"/>
    <w:rsid w:val="00922B77"/>
    <w:rsid w:val="00930A41"/>
    <w:rsid w:val="009454C6"/>
    <w:rsid w:val="009713E6"/>
    <w:rsid w:val="009A24CD"/>
    <w:rsid w:val="009D540C"/>
    <w:rsid w:val="00A475A8"/>
    <w:rsid w:val="00A564AF"/>
    <w:rsid w:val="00BC2E16"/>
    <w:rsid w:val="00CB1B46"/>
    <w:rsid w:val="00CC5629"/>
    <w:rsid w:val="00CE59A6"/>
    <w:rsid w:val="00D808EE"/>
    <w:rsid w:val="00D97DE6"/>
    <w:rsid w:val="00E74D85"/>
    <w:rsid w:val="00EC7910"/>
    <w:rsid w:val="00F04418"/>
    <w:rsid w:val="00F51D34"/>
    <w:rsid w:val="00F76736"/>
    <w:rsid w:val="00F770F8"/>
    <w:rsid w:val="00FE4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1E"/>
    <w:pPr>
      <w:spacing w:after="0" w:line="240" w:lineRule="auto"/>
    </w:pPr>
    <w:rPr>
      <w:rFonts w:ascii="Calibri" w:eastAsia="宋体"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736"/>
    <w:pPr>
      <w:ind w:left="720"/>
    </w:pPr>
  </w:style>
  <w:style w:type="character" w:styleId="Hyperlink">
    <w:name w:val="Hyperlink"/>
    <w:basedOn w:val="DefaultParagraphFont"/>
    <w:uiPriority w:val="99"/>
    <w:semiHidden/>
    <w:unhideWhenUsed/>
    <w:rsid w:val="00D808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1E"/>
    <w:pPr>
      <w:spacing w:after="0" w:line="240" w:lineRule="auto"/>
    </w:pPr>
    <w:rPr>
      <w:rFonts w:ascii="Calibri" w:eastAsia="宋体"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736"/>
    <w:pPr>
      <w:ind w:left="720"/>
    </w:pPr>
  </w:style>
  <w:style w:type="character" w:styleId="Hyperlink">
    <w:name w:val="Hyperlink"/>
    <w:basedOn w:val="DefaultParagraphFont"/>
    <w:uiPriority w:val="99"/>
    <w:semiHidden/>
    <w:unhideWhenUsed/>
    <w:rsid w:val="00D808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33608">
      <w:bodyDiv w:val="1"/>
      <w:marLeft w:val="0"/>
      <w:marRight w:val="0"/>
      <w:marTop w:val="0"/>
      <w:marBottom w:val="0"/>
      <w:divBdr>
        <w:top w:val="none" w:sz="0" w:space="0" w:color="auto"/>
        <w:left w:val="none" w:sz="0" w:space="0" w:color="auto"/>
        <w:bottom w:val="none" w:sz="0" w:space="0" w:color="auto"/>
        <w:right w:val="none" w:sz="0" w:space="0" w:color="auto"/>
      </w:divBdr>
    </w:div>
    <w:div w:id="334917382">
      <w:bodyDiv w:val="1"/>
      <w:marLeft w:val="0"/>
      <w:marRight w:val="0"/>
      <w:marTop w:val="0"/>
      <w:marBottom w:val="0"/>
      <w:divBdr>
        <w:top w:val="none" w:sz="0" w:space="0" w:color="auto"/>
        <w:left w:val="none" w:sz="0" w:space="0" w:color="auto"/>
        <w:bottom w:val="none" w:sz="0" w:space="0" w:color="auto"/>
        <w:right w:val="none" w:sz="0" w:space="0" w:color="auto"/>
      </w:divBdr>
    </w:div>
    <w:div w:id="459105168">
      <w:bodyDiv w:val="1"/>
      <w:marLeft w:val="0"/>
      <w:marRight w:val="0"/>
      <w:marTop w:val="0"/>
      <w:marBottom w:val="0"/>
      <w:divBdr>
        <w:top w:val="none" w:sz="0" w:space="0" w:color="auto"/>
        <w:left w:val="none" w:sz="0" w:space="0" w:color="auto"/>
        <w:bottom w:val="none" w:sz="0" w:space="0" w:color="auto"/>
        <w:right w:val="none" w:sz="0" w:space="0" w:color="auto"/>
      </w:divBdr>
    </w:div>
    <w:div w:id="765033647">
      <w:bodyDiv w:val="1"/>
      <w:marLeft w:val="0"/>
      <w:marRight w:val="0"/>
      <w:marTop w:val="0"/>
      <w:marBottom w:val="0"/>
      <w:divBdr>
        <w:top w:val="none" w:sz="0" w:space="0" w:color="auto"/>
        <w:left w:val="none" w:sz="0" w:space="0" w:color="auto"/>
        <w:bottom w:val="none" w:sz="0" w:space="0" w:color="auto"/>
        <w:right w:val="none" w:sz="0" w:space="0" w:color="auto"/>
      </w:divBdr>
    </w:div>
    <w:div w:id="966395304">
      <w:bodyDiv w:val="1"/>
      <w:marLeft w:val="0"/>
      <w:marRight w:val="0"/>
      <w:marTop w:val="0"/>
      <w:marBottom w:val="0"/>
      <w:divBdr>
        <w:top w:val="none" w:sz="0" w:space="0" w:color="auto"/>
        <w:left w:val="none" w:sz="0" w:space="0" w:color="auto"/>
        <w:bottom w:val="none" w:sz="0" w:space="0" w:color="auto"/>
        <w:right w:val="none" w:sz="0" w:space="0" w:color="auto"/>
      </w:divBdr>
    </w:div>
    <w:div w:id="1266110134">
      <w:bodyDiv w:val="1"/>
      <w:marLeft w:val="0"/>
      <w:marRight w:val="0"/>
      <w:marTop w:val="0"/>
      <w:marBottom w:val="0"/>
      <w:divBdr>
        <w:top w:val="none" w:sz="0" w:space="0" w:color="auto"/>
        <w:left w:val="none" w:sz="0" w:space="0" w:color="auto"/>
        <w:bottom w:val="none" w:sz="0" w:space="0" w:color="auto"/>
        <w:right w:val="none" w:sz="0" w:space="0" w:color="auto"/>
      </w:divBdr>
    </w:div>
    <w:div w:id="1573537400">
      <w:bodyDiv w:val="1"/>
      <w:marLeft w:val="0"/>
      <w:marRight w:val="0"/>
      <w:marTop w:val="0"/>
      <w:marBottom w:val="0"/>
      <w:divBdr>
        <w:top w:val="none" w:sz="0" w:space="0" w:color="auto"/>
        <w:left w:val="none" w:sz="0" w:space="0" w:color="auto"/>
        <w:bottom w:val="none" w:sz="0" w:space="0" w:color="auto"/>
        <w:right w:val="none" w:sz="0" w:space="0" w:color="auto"/>
      </w:divBdr>
    </w:div>
    <w:div w:id="188783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ppliedmaterial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e_Yang@contractor.amat.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Applied Materials</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Zhou</dc:creator>
  <cp:lastModifiedBy>Rae Yang --TR-CNTR</cp:lastModifiedBy>
  <cp:revision>2</cp:revision>
  <dcterms:created xsi:type="dcterms:W3CDTF">2016-10-26T09:08:00Z</dcterms:created>
  <dcterms:modified xsi:type="dcterms:W3CDTF">2016-10-26T09:08:00Z</dcterms:modified>
</cp:coreProperties>
</file>