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220F9" w14:textId="1E2CBDBC" w:rsidR="003C21C8" w:rsidRPr="00DE2655" w:rsidRDefault="003C21C8" w:rsidP="00D874A6">
      <w:pPr>
        <w:widowControl/>
        <w:shd w:val="clear" w:color="auto" w:fill="FFFFFF"/>
        <w:spacing w:line="315" w:lineRule="atLeast"/>
        <w:rPr>
          <w:rFonts w:ascii="微软雅黑" w:eastAsia="微软雅黑" w:hAnsi="微软雅黑" w:cs="宋体"/>
          <w:color w:val="666699"/>
          <w:kern w:val="0"/>
          <w:sz w:val="20"/>
          <w:szCs w:val="20"/>
        </w:rPr>
      </w:pPr>
    </w:p>
    <w:p w14:paraId="2BB4DFC3" w14:textId="4365EAC3" w:rsidR="006173F9" w:rsidRPr="00DE2655" w:rsidRDefault="001F41C8" w:rsidP="00DE2655">
      <w:pPr>
        <w:widowControl/>
        <w:shd w:val="clear" w:color="auto" w:fill="FFFFFF"/>
        <w:spacing w:line="315" w:lineRule="atLeast"/>
        <w:ind w:firstLineChars="650" w:firstLine="2254"/>
        <w:rPr>
          <w:rFonts w:ascii="微软雅黑" w:eastAsia="微软雅黑" w:hAnsi="微软雅黑" w:cs="宋体"/>
          <w:b/>
          <w:color w:val="666699"/>
          <w:kern w:val="0"/>
          <w:sz w:val="32"/>
          <w:szCs w:val="32"/>
        </w:rPr>
      </w:pPr>
      <w:r w:rsidRPr="00DE2655">
        <w:rPr>
          <w:rFonts w:ascii="微软雅黑" w:eastAsia="微软雅黑" w:hAnsi="微软雅黑" w:cs="宋体" w:hint="eastAsia"/>
          <w:b/>
          <w:color w:val="666699"/>
          <w:kern w:val="0"/>
          <w:sz w:val="32"/>
          <w:szCs w:val="32"/>
        </w:rPr>
        <w:t>京投发展股份</w:t>
      </w:r>
      <w:r w:rsidR="006173F9" w:rsidRPr="00DE2655">
        <w:rPr>
          <w:rFonts w:ascii="微软雅黑" w:eastAsia="微软雅黑" w:hAnsi="微软雅黑" w:cs="宋体" w:hint="eastAsia"/>
          <w:b/>
          <w:color w:val="666699"/>
          <w:kern w:val="0"/>
          <w:sz w:val="32"/>
          <w:szCs w:val="32"/>
        </w:rPr>
        <w:t>有限公司招聘简章</w:t>
      </w:r>
    </w:p>
    <w:p w14:paraId="54F906C4" w14:textId="77777777" w:rsidR="006173F9" w:rsidRPr="00DE2655" w:rsidRDefault="006173F9" w:rsidP="00D874A6">
      <w:pPr>
        <w:widowControl/>
        <w:shd w:val="clear" w:color="auto" w:fill="FFFFFF"/>
        <w:spacing w:line="315" w:lineRule="atLeast"/>
        <w:rPr>
          <w:rFonts w:ascii="微软雅黑" w:eastAsia="微软雅黑" w:hAnsi="微软雅黑" w:cs="宋体"/>
          <w:color w:val="666699"/>
          <w:kern w:val="0"/>
          <w:sz w:val="20"/>
          <w:szCs w:val="20"/>
        </w:rPr>
      </w:pPr>
    </w:p>
    <w:p w14:paraId="70857F9E" w14:textId="77777777" w:rsidR="00D874A6" w:rsidRPr="00DE2655" w:rsidRDefault="00D874A6" w:rsidP="00D874A6">
      <w:pPr>
        <w:widowControl/>
        <w:shd w:val="clear" w:color="auto" w:fill="FFFFFF"/>
        <w:spacing w:line="315" w:lineRule="atLeast"/>
        <w:rPr>
          <w:rFonts w:ascii="微软雅黑" w:eastAsia="微软雅黑" w:hAnsi="微软雅黑" w:cs="宋体"/>
          <w:color w:val="666699"/>
          <w:kern w:val="0"/>
          <w:sz w:val="20"/>
          <w:szCs w:val="20"/>
        </w:rPr>
      </w:pPr>
      <w:r w:rsidRPr="00DE2655">
        <w:rPr>
          <w:rFonts w:ascii="微软雅黑" w:eastAsia="微软雅黑" w:hAnsi="微软雅黑" w:cs="宋体" w:hint="eastAsia"/>
          <w:color w:val="666699"/>
          <w:kern w:val="0"/>
          <w:sz w:val="20"/>
          <w:szCs w:val="20"/>
        </w:rPr>
        <w:t>【公司简介】</w:t>
      </w:r>
      <w:r w:rsidRPr="00DE2655">
        <w:rPr>
          <w:rFonts w:ascii="微软雅黑" w:eastAsia="微软雅黑" w:hAnsi="微软雅黑" w:cs="宋体"/>
          <w:color w:val="666699"/>
          <w:kern w:val="0"/>
          <w:sz w:val="20"/>
          <w:szCs w:val="20"/>
        </w:rPr>
        <w:t> </w:t>
      </w:r>
    </w:p>
    <w:p w14:paraId="4C7DB840" w14:textId="1A4544CF" w:rsidR="00D874A6" w:rsidRPr="00DE2655" w:rsidRDefault="00290CDC" w:rsidP="00D874A6">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京投发展股份有限公司，1993年首发上市，北京市基础设施投资有限公司是公司第一大股东。截止至2015年底资产规模达276亿元，主营业务为房地产开发经营。近年来依托大股东的资源、资金和地铁上盖物业专业开发技术的优势，经营规模迅速扩大，土地储备日益增加。现下辖北京、上海、无锡等地多个房地产开发项目及酒店经营物业，截止至2015年底公司在建项目和土地储备建筑面积合计290余万平米，已基本完成“以北京为中心、以轨道交通为依托”的战略布局，成为以轨道物业综合开发为主要特色并且极具竞争力的地产开发经营集团。2014、2015年， 京投发展连续两年进入北京地产前五名以及全国地产百强行列，签约销售额连续</w:t>
      </w:r>
      <w:r w:rsidRPr="00DE2655">
        <w:rPr>
          <w:rFonts w:ascii="微软雅黑" w:eastAsia="微软雅黑" w:hAnsi="微软雅黑" w:cs="宋体"/>
          <w:color w:val="365F91" w:themeColor="accent1" w:themeShade="BF"/>
          <w:kern w:val="0"/>
          <w:sz w:val="20"/>
          <w:szCs w:val="20"/>
        </w:rPr>
        <w:t>5</w:t>
      </w:r>
      <w:r w:rsidRPr="00DE2655">
        <w:rPr>
          <w:rFonts w:ascii="微软雅黑" w:eastAsia="微软雅黑" w:hAnsi="微软雅黑" w:cs="宋体" w:hint="eastAsia"/>
          <w:color w:val="365F91" w:themeColor="accent1" w:themeShade="BF"/>
          <w:kern w:val="0"/>
          <w:sz w:val="20"/>
          <w:szCs w:val="20"/>
        </w:rPr>
        <w:t>年大幅增长，年复合增长率</w:t>
      </w:r>
      <w:r w:rsidRPr="00DE2655">
        <w:rPr>
          <w:rFonts w:ascii="微软雅黑" w:eastAsia="微软雅黑" w:hAnsi="微软雅黑" w:cs="宋体"/>
          <w:color w:val="365F91" w:themeColor="accent1" w:themeShade="BF"/>
          <w:kern w:val="0"/>
          <w:sz w:val="20"/>
          <w:szCs w:val="20"/>
        </w:rPr>
        <w:t>93%</w:t>
      </w:r>
      <w:r w:rsidRPr="00DE2655">
        <w:rPr>
          <w:rFonts w:ascii="微软雅黑" w:eastAsia="微软雅黑" w:hAnsi="微软雅黑" w:cs="宋体" w:hint="eastAsia"/>
          <w:color w:val="365F91" w:themeColor="accent1" w:themeShade="BF"/>
          <w:kern w:val="0"/>
          <w:sz w:val="20"/>
          <w:szCs w:val="20"/>
        </w:rPr>
        <w:t>，</w:t>
      </w:r>
      <w:r w:rsidRPr="00DE2655">
        <w:rPr>
          <w:rFonts w:ascii="微软雅黑" w:eastAsia="微软雅黑" w:hAnsi="微软雅黑" w:cs="宋体"/>
          <w:color w:val="365F91" w:themeColor="accent1" w:themeShade="BF"/>
          <w:kern w:val="0"/>
          <w:sz w:val="20"/>
          <w:szCs w:val="20"/>
        </w:rPr>
        <w:t>2015</w:t>
      </w:r>
      <w:r w:rsidRPr="00DE2655">
        <w:rPr>
          <w:rFonts w:ascii="微软雅黑" w:eastAsia="微软雅黑" w:hAnsi="微软雅黑" w:cs="宋体" w:hint="eastAsia"/>
          <w:color w:val="365F91" w:themeColor="accent1" w:themeShade="BF"/>
          <w:kern w:val="0"/>
          <w:sz w:val="20"/>
          <w:szCs w:val="20"/>
        </w:rPr>
        <w:t>年签约销售额达百亿，公司品牌及产品获得了市场高度认可。</w:t>
      </w:r>
    </w:p>
    <w:p w14:paraId="1D8DF208" w14:textId="77777777" w:rsidR="00F22D90" w:rsidRPr="00DE2655" w:rsidRDefault="00F22D90" w:rsidP="00CB1C94">
      <w:pPr>
        <w:widowControl/>
        <w:shd w:val="clear" w:color="auto" w:fill="FFFFFF"/>
        <w:spacing w:line="315" w:lineRule="atLeast"/>
        <w:rPr>
          <w:rFonts w:ascii="微软雅黑" w:eastAsia="微软雅黑" w:hAnsi="微软雅黑" w:cs="宋体"/>
          <w:color w:val="365F91" w:themeColor="accent1" w:themeShade="BF"/>
          <w:kern w:val="0"/>
          <w:sz w:val="20"/>
          <w:szCs w:val="20"/>
        </w:rPr>
      </w:pPr>
    </w:p>
    <w:p w14:paraId="1724D850" w14:textId="30552B20" w:rsidR="00CB1C94" w:rsidRPr="00DE2655" w:rsidRDefault="00CB1C94" w:rsidP="00CB1C94">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【招聘行程】</w:t>
      </w:r>
    </w:p>
    <w:p w14:paraId="3C0C960E" w14:textId="3CA92F71" w:rsidR="00E437AE" w:rsidRPr="00CB3D03" w:rsidRDefault="00E437AE" w:rsidP="00E437AE">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CB3D03">
        <w:rPr>
          <w:rFonts w:ascii="微软雅黑" w:eastAsia="微软雅黑" w:hAnsi="微软雅黑" w:cs="宋体" w:hint="eastAsia"/>
          <w:color w:val="365F91" w:themeColor="accent1" w:themeShade="BF"/>
          <w:kern w:val="0"/>
          <w:sz w:val="20"/>
          <w:szCs w:val="20"/>
        </w:rPr>
        <w:t xml:space="preserve">中国人民大学    </w:t>
      </w:r>
      <w:r>
        <w:rPr>
          <w:rFonts w:ascii="微软雅黑" w:eastAsia="微软雅黑" w:hAnsi="微软雅黑" w:cs="宋体" w:hint="eastAsia"/>
          <w:color w:val="365F91" w:themeColor="accent1" w:themeShade="BF"/>
          <w:kern w:val="0"/>
          <w:sz w:val="20"/>
          <w:szCs w:val="20"/>
        </w:rPr>
        <w:t xml:space="preserve">        </w:t>
      </w:r>
      <w:r w:rsidRPr="00CB3D03">
        <w:rPr>
          <w:rFonts w:ascii="微软雅黑" w:eastAsia="微软雅黑" w:hAnsi="微软雅黑" w:cs="宋体" w:hint="eastAsia"/>
          <w:color w:val="365F91" w:themeColor="accent1" w:themeShade="BF"/>
          <w:kern w:val="0"/>
          <w:sz w:val="20"/>
          <w:szCs w:val="20"/>
        </w:rPr>
        <w:t xml:space="preserve">  11月 8 日  14：00-16：00 </w:t>
      </w:r>
      <w:r>
        <w:rPr>
          <w:rFonts w:ascii="微软雅黑" w:eastAsia="微软雅黑" w:hAnsi="微软雅黑" w:cs="宋体" w:hint="eastAsia"/>
          <w:color w:val="365F91" w:themeColor="accent1" w:themeShade="BF"/>
          <w:kern w:val="0"/>
          <w:sz w:val="20"/>
          <w:szCs w:val="20"/>
        </w:rPr>
        <w:t xml:space="preserve"> </w:t>
      </w:r>
      <w:r>
        <w:rPr>
          <w:rFonts w:ascii="微软雅黑" w:eastAsia="微软雅黑" w:hAnsi="微软雅黑" w:cs="宋体" w:hint="eastAsia"/>
          <w:color w:val="365F91" w:themeColor="accent1" w:themeShade="BF"/>
          <w:kern w:val="0"/>
          <w:sz w:val="20"/>
          <w:szCs w:val="20"/>
        </w:rPr>
        <w:t xml:space="preserve"> </w:t>
      </w:r>
      <w:r w:rsidRPr="00CB3D03">
        <w:rPr>
          <w:rFonts w:ascii="微软雅黑" w:eastAsia="微软雅黑" w:hAnsi="微软雅黑" w:cs="宋体" w:hint="eastAsia"/>
          <w:color w:val="365F91" w:themeColor="accent1" w:themeShade="BF"/>
          <w:kern w:val="0"/>
          <w:sz w:val="20"/>
          <w:szCs w:val="20"/>
        </w:rPr>
        <w:t xml:space="preserve"> 就业指导中心421报告厅</w:t>
      </w:r>
    </w:p>
    <w:p w14:paraId="49E56A2E" w14:textId="418DD30C" w:rsidR="00E437AE" w:rsidRPr="00CB3D03" w:rsidRDefault="00E437AE" w:rsidP="00E437AE">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CB3D03">
        <w:rPr>
          <w:rFonts w:ascii="微软雅黑" w:eastAsia="微软雅黑" w:hAnsi="微软雅黑" w:cs="宋体" w:hint="eastAsia"/>
          <w:color w:val="365F91" w:themeColor="accent1" w:themeShade="BF"/>
          <w:kern w:val="0"/>
          <w:sz w:val="20"/>
          <w:szCs w:val="20"/>
        </w:rPr>
        <w:t xml:space="preserve">哈尔滨工业大学 （本部）   11月10日  14：00-16：00  </w:t>
      </w:r>
      <w:r>
        <w:rPr>
          <w:rFonts w:ascii="微软雅黑" w:eastAsia="微软雅黑" w:hAnsi="微软雅黑" w:cs="宋体" w:hint="eastAsia"/>
          <w:color w:val="365F91" w:themeColor="accent1" w:themeShade="BF"/>
          <w:kern w:val="0"/>
          <w:sz w:val="20"/>
          <w:szCs w:val="20"/>
        </w:rPr>
        <w:t xml:space="preserve"> </w:t>
      </w:r>
      <w:r>
        <w:rPr>
          <w:rFonts w:ascii="微软雅黑" w:eastAsia="微软雅黑" w:hAnsi="微软雅黑" w:cs="宋体" w:hint="eastAsia"/>
          <w:color w:val="365F91" w:themeColor="accent1" w:themeShade="BF"/>
          <w:kern w:val="0"/>
          <w:sz w:val="20"/>
          <w:szCs w:val="20"/>
        </w:rPr>
        <w:t xml:space="preserve"> </w:t>
      </w:r>
      <w:r w:rsidRPr="00CB3D03">
        <w:rPr>
          <w:rFonts w:ascii="微软雅黑" w:eastAsia="微软雅黑" w:hAnsi="微软雅黑" w:cs="宋体" w:hint="eastAsia"/>
          <w:color w:val="365F91" w:themeColor="accent1" w:themeShade="BF"/>
          <w:kern w:val="0"/>
          <w:sz w:val="20"/>
          <w:szCs w:val="20"/>
        </w:rPr>
        <w:t>新生活动中心214报告厅</w:t>
      </w:r>
    </w:p>
    <w:p w14:paraId="0127516A" w14:textId="78E65AC2" w:rsidR="00E437AE" w:rsidRPr="00CB3D03" w:rsidRDefault="00E437AE" w:rsidP="00E437AE">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CB3D03">
        <w:rPr>
          <w:rFonts w:ascii="微软雅黑" w:eastAsia="微软雅黑" w:hAnsi="微软雅黑" w:cs="宋体" w:hint="eastAsia"/>
          <w:color w:val="365F91" w:themeColor="accent1" w:themeShade="BF"/>
          <w:kern w:val="0"/>
          <w:sz w:val="20"/>
          <w:szCs w:val="20"/>
        </w:rPr>
        <w:t xml:space="preserve">华中科技大学     </w:t>
      </w:r>
      <w:r>
        <w:rPr>
          <w:rFonts w:ascii="微软雅黑" w:eastAsia="微软雅黑" w:hAnsi="微软雅黑" w:cs="宋体" w:hint="eastAsia"/>
          <w:color w:val="365F91" w:themeColor="accent1" w:themeShade="BF"/>
          <w:kern w:val="0"/>
          <w:sz w:val="20"/>
          <w:szCs w:val="20"/>
        </w:rPr>
        <w:t xml:space="preserve">        </w:t>
      </w:r>
      <w:r w:rsidRPr="00CB3D03">
        <w:rPr>
          <w:rFonts w:ascii="微软雅黑" w:eastAsia="微软雅黑" w:hAnsi="微软雅黑" w:cs="宋体" w:hint="eastAsia"/>
          <w:color w:val="365F91" w:themeColor="accent1" w:themeShade="BF"/>
          <w:kern w:val="0"/>
          <w:sz w:val="20"/>
          <w:szCs w:val="20"/>
        </w:rPr>
        <w:t xml:space="preserve"> 11月14日  14：00-16：00 </w:t>
      </w:r>
      <w:r>
        <w:rPr>
          <w:rFonts w:ascii="微软雅黑" w:eastAsia="微软雅黑" w:hAnsi="微软雅黑" w:cs="宋体" w:hint="eastAsia"/>
          <w:color w:val="365F91" w:themeColor="accent1" w:themeShade="BF"/>
          <w:kern w:val="0"/>
          <w:sz w:val="20"/>
          <w:szCs w:val="20"/>
        </w:rPr>
        <w:t xml:space="preserve"> </w:t>
      </w:r>
      <w:r>
        <w:rPr>
          <w:rFonts w:ascii="微软雅黑" w:eastAsia="微软雅黑" w:hAnsi="微软雅黑" w:cs="宋体" w:hint="eastAsia"/>
          <w:color w:val="365F91" w:themeColor="accent1" w:themeShade="BF"/>
          <w:kern w:val="0"/>
          <w:sz w:val="20"/>
          <w:szCs w:val="20"/>
        </w:rPr>
        <w:t xml:space="preserve"> </w:t>
      </w:r>
      <w:r w:rsidRPr="00CB3D03">
        <w:rPr>
          <w:rFonts w:ascii="微软雅黑" w:eastAsia="微软雅黑" w:hAnsi="微软雅黑" w:cs="宋体" w:hint="eastAsia"/>
          <w:color w:val="365F91" w:themeColor="accent1" w:themeShade="BF"/>
          <w:kern w:val="0"/>
          <w:sz w:val="20"/>
          <w:szCs w:val="20"/>
        </w:rPr>
        <w:t xml:space="preserve"> 8号楼国际交流中心报告厅</w:t>
      </w:r>
    </w:p>
    <w:p w14:paraId="5C6AF5CB" w14:textId="3834B7CB" w:rsidR="00E437AE" w:rsidRPr="00CB3D03" w:rsidRDefault="00E437AE" w:rsidP="00E437AE">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CB3D03">
        <w:rPr>
          <w:rFonts w:ascii="微软雅黑" w:eastAsia="微软雅黑" w:hAnsi="微软雅黑" w:cs="宋体" w:hint="eastAsia"/>
          <w:color w:val="365F91" w:themeColor="accent1" w:themeShade="BF"/>
          <w:kern w:val="0"/>
          <w:sz w:val="20"/>
          <w:szCs w:val="20"/>
        </w:rPr>
        <w:t>东南大学（四牌楼）</w:t>
      </w:r>
      <w:r>
        <w:rPr>
          <w:rFonts w:ascii="微软雅黑" w:eastAsia="微软雅黑" w:hAnsi="微软雅黑" w:cs="宋体" w:hint="eastAsia"/>
          <w:color w:val="365F91" w:themeColor="accent1" w:themeShade="BF"/>
          <w:kern w:val="0"/>
          <w:sz w:val="20"/>
          <w:szCs w:val="20"/>
        </w:rPr>
        <w:t xml:space="preserve">        </w:t>
      </w:r>
      <w:r w:rsidRPr="00CB3D03">
        <w:rPr>
          <w:rFonts w:ascii="微软雅黑" w:eastAsia="微软雅黑" w:hAnsi="微软雅黑" w:cs="宋体" w:hint="eastAsia"/>
          <w:color w:val="365F91" w:themeColor="accent1" w:themeShade="BF"/>
          <w:kern w:val="0"/>
          <w:sz w:val="20"/>
          <w:szCs w:val="20"/>
        </w:rPr>
        <w:t xml:space="preserve">11月17日  14：00-16：00  </w:t>
      </w:r>
      <w:r>
        <w:rPr>
          <w:rFonts w:ascii="微软雅黑" w:eastAsia="微软雅黑" w:hAnsi="微软雅黑" w:cs="宋体" w:hint="eastAsia"/>
          <w:color w:val="365F91" w:themeColor="accent1" w:themeShade="BF"/>
          <w:kern w:val="0"/>
          <w:sz w:val="20"/>
          <w:szCs w:val="20"/>
        </w:rPr>
        <w:t xml:space="preserve"> </w:t>
      </w:r>
      <w:r>
        <w:rPr>
          <w:rFonts w:ascii="微软雅黑" w:eastAsia="微软雅黑" w:hAnsi="微软雅黑" w:cs="宋体" w:hint="eastAsia"/>
          <w:color w:val="365F91" w:themeColor="accent1" w:themeShade="BF"/>
          <w:kern w:val="0"/>
          <w:sz w:val="20"/>
          <w:szCs w:val="20"/>
        </w:rPr>
        <w:t xml:space="preserve"> </w:t>
      </w:r>
      <w:r w:rsidRPr="00CB3D03">
        <w:rPr>
          <w:rFonts w:ascii="微软雅黑" w:eastAsia="微软雅黑" w:hAnsi="微软雅黑" w:cs="宋体" w:hint="eastAsia"/>
          <w:color w:val="365F91" w:themeColor="accent1" w:themeShade="BF"/>
          <w:kern w:val="0"/>
          <w:sz w:val="20"/>
          <w:szCs w:val="20"/>
        </w:rPr>
        <w:t>榴园宾馆新华厅</w:t>
      </w:r>
    </w:p>
    <w:p w14:paraId="0E6465FC" w14:textId="597BAF33" w:rsidR="00E437AE" w:rsidRPr="00CB3D03" w:rsidRDefault="00E437AE" w:rsidP="00E437AE">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CB3D03">
        <w:rPr>
          <w:rFonts w:ascii="微软雅黑" w:eastAsia="微软雅黑" w:hAnsi="微软雅黑" w:cs="宋体" w:hint="eastAsia"/>
          <w:color w:val="365F91" w:themeColor="accent1" w:themeShade="BF"/>
          <w:kern w:val="0"/>
          <w:sz w:val="20"/>
          <w:szCs w:val="20"/>
        </w:rPr>
        <w:t>北京建筑大学（西城区）</w:t>
      </w:r>
      <w:r>
        <w:rPr>
          <w:rFonts w:ascii="微软雅黑" w:eastAsia="微软雅黑" w:hAnsi="微软雅黑" w:cs="宋体" w:hint="eastAsia"/>
          <w:color w:val="365F91" w:themeColor="accent1" w:themeShade="BF"/>
          <w:kern w:val="0"/>
          <w:sz w:val="20"/>
          <w:szCs w:val="20"/>
        </w:rPr>
        <w:t xml:space="preserve">   </w:t>
      </w:r>
      <w:r w:rsidRPr="00CB3D03">
        <w:rPr>
          <w:rFonts w:ascii="微软雅黑" w:eastAsia="微软雅黑" w:hAnsi="微软雅黑" w:cs="宋体" w:hint="eastAsia"/>
          <w:color w:val="365F91" w:themeColor="accent1" w:themeShade="BF"/>
          <w:kern w:val="0"/>
          <w:sz w:val="20"/>
          <w:szCs w:val="20"/>
        </w:rPr>
        <w:t xml:space="preserve"> 11月21日  14：00-16：00   </w:t>
      </w:r>
      <w:r>
        <w:rPr>
          <w:rFonts w:ascii="微软雅黑" w:eastAsia="微软雅黑" w:hAnsi="微软雅黑" w:cs="宋体" w:hint="eastAsia"/>
          <w:color w:val="365F91" w:themeColor="accent1" w:themeShade="BF"/>
          <w:kern w:val="0"/>
          <w:sz w:val="20"/>
          <w:szCs w:val="20"/>
        </w:rPr>
        <w:t xml:space="preserve"> </w:t>
      </w:r>
      <w:bookmarkStart w:id="0" w:name="_GoBack"/>
      <w:bookmarkEnd w:id="0"/>
      <w:r w:rsidRPr="00CB3D03">
        <w:rPr>
          <w:rFonts w:ascii="微软雅黑" w:eastAsia="微软雅黑" w:hAnsi="微软雅黑" w:cs="宋体" w:hint="eastAsia"/>
          <w:color w:val="365F91" w:themeColor="accent1" w:themeShade="BF"/>
          <w:kern w:val="0"/>
          <w:sz w:val="20"/>
          <w:szCs w:val="20"/>
        </w:rPr>
        <w:t>待定</w:t>
      </w:r>
    </w:p>
    <w:p w14:paraId="7333A07D" w14:textId="62BBDC86" w:rsidR="003C21C8" w:rsidRPr="00DE2655" w:rsidRDefault="00CB1C94" w:rsidP="00D874A6">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【招聘</w:t>
      </w:r>
      <w:r w:rsidR="003C21C8" w:rsidRPr="00DE2655">
        <w:rPr>
          <w:rFonts w:ascii="微软雅黑" w:eastAsia="微软雅黑" w:hAnsi="微软雅黑" w:cs="宋体" w:hint="eastAsia"/>
          <w:color w:val="365F91" w:themeColor="accent1" w:themeShade="BF"/>
          <w:kern w:val="0"/>
          <w:sz w:val="20"/>
          <w:szCs w:val="20"/>
        </w:rPr>
        <w:t>流程】</w:t>
      </w:r>
    </w:p>
    <w:p w14:paraId="1924C9AB" w14:textId="53A3857F" w:rsidR="005E2540" w:rsidRPr="00DE2655" w:rsidRDefault="003C21C8" w:rsidP="00D874A6">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简历投递</w:t>
      </w:r>
      <w:r w:rsidR="005E2540" w:rsidRPr="00DE2655">
        <w:rPr>
          <w:rFonts w:ascii="微软雅黑" w:eastAsia="微软雅黑" w:hAnsi="微软雅黑" w:cs="宋体" w:hint="eastAsia"/>
          <w:color w:val="365F91" w:themeColor="accent1" w:themeShade="BF"/>
          <w:kern w:val="0"/>
          <w:sz w:val="20"/>
          <w:szCs w:val="20"/>
        </w:rPr>
        <w:t>：</w:t>
      </w:r>
      <w:r w:rsidR="0049012B" w:rsidRPr="00DE2655">
        <w:rPr>
          <w:rFonts w:ascii="微软雅黑" w:eastAsia="微软雅黑" w:hAnsi="微软雅黑" w:cs="宋体"/>
          <w:color w:val="365F91" w:themeColor="accent1" w:themeShade="BF"/>
          <w:kern w:val="0"/>
          <w:sz w:val="20"/>
          <w:szCs w:val="20"/>
        </w:rPr>
        <w:t>https://campus.liepin.com/jingtoufazhan</w:t>
      </w:r>
    </w:p>
    <w:p w14:paraId="335964A9" w14:textId="53540945" w:rsidR="003C21C8" w:rsidRPr="00DE2655" w:rsidRDefault="00DE2655" w:rsidP="00D874A6">
      <w:pPr>
        <w:widowControl/>
        <w:shd w:val="clear" w:color="auto" w:fill="FFFFFF"/>
        <w:spacing w:line="315" w:lineRule="atLeast"/>
        <w:rPr>
          <w:rFonts w:ascii="微软雅黑" w:eastAsia="微软雅黑" w:hAnsi="微软雅黑" w:cs="宋体"/>
          <w:color w:val="365F91" w:themeColor="accent1" w:themeShade="BF"/>
          <w:kern w:val="0"/>
          <w:sz w:val="20"/>
          <w:szCs w:val="20"/>
        </w:rPr>
      </w:pPr>
      <w:r>
        <w:rPr>
          <w:rFonts w:ascii="微软雅黑" w:eastAsia="微软雅黑" w:hAnsi="微软雅黑" w:cs="宋体" w:hint="eastAsia"/>
          <w:color w:val="365F91" w:themeColor="accent1" w:themeShade="BF"/>
          <w:kern w:val="0"/>
          <w:sz w:val="20"/>
          <w:szCs w:val="20"/>
        </w:rPr>
        <w:t>宣讲会</w:t>
      </w:r>
    </w:p>
    <w:p w14:paraId="07778270" w14:textId="7F7C8902" w:rsidR="003C21C8" w:rsidRPr="00DE2655" w:rsidRDefault="00F22D90" w:rsidP="00D874A6">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lastRenderedPageBreak/>
        <w:t>初试</w:t>
      </w:r>
      <w:r w:rsidR="003C21C8" w:rsidRPr="00DE2655">
        <w:rPr>
          <w:rFonts w:ascii="微软雅黑" w:eastAsia="微软雅黑" w:hAnsi="微软雅黑" w:cs="宋体" w:hint="eastAsia"/>
          <w:color w:val="365F91" w:themeColor="accent1" w:themeShade="BF"/>
          <w:kern w:val="0"/>
          <w:sz w:val="20"/>
          <w:szCs w:val="20"/>
        </w:rPr>
        <w:t>面试</w:t>
      </w:r>
      <w:r w:rsidRPr="00DE2655">
        <w:rPr>
          <w:rFonts w:ascii="微软雅黑" w:eastAsia="微软雅黑" w:hAnsi="微软雅黑" w:cs="宋体" w:hint="eastAsia"/>
          <w:color w:val="365F91" w:themeColor="accent1" w:themeShade="BF"/>
          <w:kern w:val="0"/>
          <w:sz w:val="20"/>
          <w:szCs w:val="20"/>
        </w:rPr>
        <w:t>及业务领导复试</w:t>
      </w:r>
      <w:r w:rsidR="003C21C8" w:rsidRPr="00DE2655">
        <w:rPr>
          <w:rFonts w:ascii="微软雅黑" w:eastAsia="微软雅黑" w:hAnsi="微软雅黑" w:cs="宋体" w:hint="eastAsia"/>
          <w:color w:val="365F91" w:themeColor="accent1" w:themeShade="BF"/>
          <w:kern w:val="0"/>
          <w:sz w:val="20"/>
          <w:szCs w:val="20"/>
        </w:rPr>
        <w:t>（宣讲会后第二天）</w:t>
      </w:r>
    </w:p>
    <w:p w14:paraId="0ED3AA67" w14:textId="247ADFE2" w:rsidR="003C21C8" w:rsidRPr="00DE2655" w:rsidRDefault="003C21C8" w:rsidP="00D874A6">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color w:val="365F91" w:themeColor="accent1" w:themeShade="BF"/>
          <w:kern w:val="0"/>
          <w:sz w:val="20"/>
          <w:szCs w:val="20"/>
        </w:rPr>
        <w:t>O</w:t>
      </w:r>
      <w:r w:rsidRPr="00DE2655">
        <w:rPr>
          <w:rFonts w:ascii="微软雅黑" w:eastAsia="微软雅黑" w:hAnsi="微软雅黑" w:cs="宋体" w:hint="eastAsia"/>
          <w:color w:val="365F91" w:themeColor="accent1" w:themeShade="BF"/>
          <w:kern w:val="0"/>
          <w:sz w:val="20"/>
          <w:szCs w:val="20"/>
        </w:rPr>
        <w:t>ffer（</w:t>
      </w:r>
      <w:r w:rsidR="00F22D90" w:rsidRPr="00DE2655">
        <w:rPr>
          <w:rFonts w:ascii="微软雅黑" w:eastAsia="微软雅黑" w:hAnsi="微软雅黑" w:cs="宋体" w:hint="eastAsia"/>
          <w:color w:val="365F91" w:themeColor="accent1" w:themeShade="BF"/>
          <w:kern w:val="0"/>
          <w:sz w:val="20"/>
          <w:szCs w:val="20"/>
        </w:rPr>
        <w:t>11月底</w:t>
      </w:r>
      <w:r w:rsidRPr="00DE2655">
        <w:rPr>
          <w:rFonts w:ascii="微软雅黑" w:eastAsia="微软雅黑" w:hAnsi="微软雅黑" w:cs="宋体" w:hint="eastAsia"/>
          <w:color w:val="365F91" w:themeColor="accent1" w:themeShade="BF"/>
          <w:kern w:val="0"/>
          <w:sz w:val="20"/>
          <w:szCs w:val="20"/>
        </w:rPr>
        <w:t>）</w:t>
      </w:r>
    </w:p>
    <w:p w14:paraId="429A1A19" w14:textId="5957EF8E" w:rsidR="00166260" w:rsidRPr="00DE2655" w:rsidRDefault="00166260" w:rsidP="00D874A6">
      <w:pPr>
        <w:widowControl/>
        <w:shd w:val="clear" w:color="auto" w:fill="FFFFFF"/>
        <w:spacing w:line="315" w:lineRule="atLeast"/>
        <w:rPr>
          <w:rFonts w:ascii="微软雅黑" w:eastAsia="微软雅黑" w:hAnsi="微软雅黑" w:cs="宋体"/>
          <w:color w:val="365F91" w:themeColor="accent1" w:themeShade="BF"/>
          <w:kern w:val="0"/>
          <w:sz w:val="20"/>
          <w:szCs w:val="20"/>
        </w:rPr>
      </w:pPr>
    </w:p>
    <w:p w14:paraId="79042DDF" w14:textId="77777777" w:rsidR="00CB1C94" w:rsidRPr="00DE2655" w:rsidRDefault="00CB1C94" w:rsidP="00CB1C94">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【招聘岗位】</w:t>
      </w:r>
    </w:p>
    <w:p w14:paraId="0369F048" w14:textId="142931E6" w:rsidR="00630CC2" w:rsidRPr="00DE2655" w:rsidRDefault="00630CC2" w:rsidP="00630CC2">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 xml:space="preserve">1. </w:t>
      </w:r>
      <w:r w:rsidR="00A2208E" w:rsidRPr="00DE2655">
        <w:rPr>
          <w:rFonts w:ascii="微软雅黑" w:eastAsia="微软雅黑" w:hAnsi="微软雅黑" w:cs="宋体" w:hint="eastAsia"/>
          <w:color w:val="365F91" w:themeColor="accent1" w:themeShade="BF"/>
          <w:kern w:val="0"/>
          <w:sz w:val="20"/>
          <w:szCs w:val="20"/>
        </w:rPr>
        <w:t>工程管培生</w:t>
      </w:r>
      <w:r w:rsidRPr="00DE2655">
        <w:rPr>
          <w:rFonts w:ascii="微软雅黑" w:eastAsia="微软雅黑" w:hAnsi="微软雅黑" w:cs="宋体" w:hint="eastAsia"/>
          <w:color w:val="365F91" w:themeColor="accent1" w:themeShade="BF"/>
          <w:kern w:val="0"/>
          <w:sz w:val="20"/>
          <w:szCs w:val="20"/>
        </w:rPr>
        <w:t> </w:t>
      </w:r>
    </w:p>
    <w:p w14:paraId="12339C67" w14:textId="393C6159" w:rsidR="00630CC2" w:rsidRPr="00DE2655" w:rsidRDefault="00A2208E" w:rsidP="00630CC2">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color w:val="365F91" w:themeColor="accent1" w:themeShade="BF"/>
          <w:kern w:val="0"/>
          <w:sz w:val="20"/>
          <w:szCs w:val="20"/>
        </w:rPr>
        <w:t>协同、审查工程施工</w:t>
      </w:r>
      <w:r w:rsidRPr="00DE2655">
        <w:rPr>
          <w:rFonts w:ascii="微软雅黑" w:eastAsia="微软雅黑" w:hAnsi="微软雅黑" w:cs="宋体" w:hint="eastAsia"/>
          <w:color w:val="365F91" w:themeColor="accent1" w:themeShade="BF"/>
          <w:kern w:val="0"/>
          <w:sz w:val="20"/>
          <w:szCs w:val="20"/>
        </w:rPr>
        <w:t>，</w:t>
      </w:r>
      <w:r w:rsidRPr="00DE2655">
        <w:rPr>
          <w:rFonts w:ascii="微软雅黑" w:eastAsia="微软雅黑" w:hAnsi="微软雅黑" w:cs="宋体"/>
          <w:color w:val="365F91" w:themeColor="accent1" w:themeShade="BF"/>
          <w:kern w:val="0"/>
          <w:sz w:val="20"/>
          <w:szCs w:val="20"/>
        </w:rPr>
        <w:t>监督土建工程项目施工质量</w:t>
      </w:r>
      <w:r w:rsidRPr="00DE2655">
        <w:rPr>
          <w:rFonts w:ascii="微软雅黑" w:eastAsia="微软雅黑" w:hAnsi="微软雅黑" w:cs="宋体" w:hint="eastAsia"/>
          <w:color w:val="365F91" w:themeColor="accent1" w:themeShade="BF"/>
          <w:kern w:val="0"/>
          <w:sz w:val="20"/>
          <w:szCs w:val="20"/>
        </w:rPr>
        <w:t>，</w:t>
      </w:r>
      <w:r w:rsidRPr="00DE2655">
        <w:rPr>
          <w:rFonts w:ascii="微软雅黑" w:eastAsia="微软雅黑" w:hAnsi="微软雅黑" w:cs="宋体"/>
          <w:color w:val="365F91" w:themeColor="accent1" w:themeShade="BF"/>
          <w:kern w:val="0"/>
          <w:sz w:val="20"/>
          <w:szCs w:val="20"/>
        </w:rPr>
        <w:t>监督土建工程项目施工质量</w:t>
      </w:r>
      <w:r w:rsidRPr="00DE2655">
        <w:rPr>
          <w:rFonts w:ascii="微软雅黑" w:eastAsia="微软雅黑" w:hAnsi="微软雅黑" w:cs="宋体" w:hint="eastAsia"/>
          <w:color w:val="365F91" w:themeColor="accent1" w:themeShade="BF"/>
          <w:kern w:val="0"/>
          <w:sz w:val="20"/>
          <w:szCs w:val="20"/>
        </w:rPr>
        <w:t>。</w:t>
      </w:r>
    </w:p>
    <w:p w14:paraId="6A335837" w14:textId="077A19B7" w:rsidR="00630CC2" w:rsidRPr="00DE2655" w:rsidRDefault="00630CC2" w:rsidP="00630CC2">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要求</w:t>
      </w:r>
      <w:r w:rsidR="00A2208E" w:rsidRPr="00DE2655">
        <w:rPr>
          <w:rFonts w:ascii="微软雅黑" w:eastAsia="微软雅黑" w:hAnsi="微软雅黑" w:cs="宋体" w:hint="eastAsia"/>
          <w:color w:val="365F91" w:themeColor="accent1" w:themeShade="BF"/>
          <w:kern w:val="0"/>
          <w:sz w:val="20"/>
          <w:szCs w:val="20"/>
        </w:rPr>
        <w:t>国家统招211院校，</w:t>
      </w:r>
      <w:r w:rsidR="00A2208E" w:rsidRPr="00DE2655">
        <w:rPr>
          <w:rFonts w:ascii="微软雅黑" w:eastAsia="微软雅黑" w:hAnsi="微软雅黑" w:cs="宋体"/>
          <w:color w:val="365F91" w:themeColor="accent1" w:themeShade="BF"/>
          <w:kern w:val="0"/>
          <w:sz w:val="20"/>
          <w:szCs w:val="20"/>
        </w:rPr>
        <w:t>工业与民用建筑、土木工程、工程管理</w:t>
      </w:r>
      <w:r w:rsidR="00A2208E" w:rsidRPr="00DE2655">
        <w:rPr>
          <w:rFonts w:ascii="微软雅黑" w:eastAsia="微软雅黑" w:hAnsi="微软雅黑" w:cs="宋体" w:hint="eastAsia"/>
          <w:color w:val="365F91" w:themeColor="accent1" w:themeShade="BF"/>
          <w:kern w:val="0"/>
          <w:sz w:val="20"/>
          <w:szCs w:val="20"/>
        </w:rPr>
        <w:t>、</w:t>
      </w:r>
      <w:r w:rsidR="00A2208E" w:rsidRPr="00DE2655">
        <w:rPr>
          <w:rFonts w:ascii="微软雅黑" w:eastAsia="微软雅黑" w:hAnsi="微软雅黑" w:cs="宋体"/>
          <w:color w:val="365F91" w:themeColor="accent1" w:themeShade="BF"/>
          <w:kern w:val="0"/>
          <w:sz w:val="20"/>
          <w:szCs w:val="20"/>
        </w:rPr>
        <w:t>水暖、电气类等相关专业</w:t>
      </w:r>
      <w:r w:rsidR="00A2208E" w:rsidRPr="00DE2655">
        <w:rPr>
          <w:rFonts w:ascii="微软雅黑" w:eastAsia="微软雅黑" w:hAnsi="微软雅黑" w:cs="宋体" w:hint="eastAsia"/>
          <w:color w:val="365F91" w:themeColor="accent1" w:themeShade="BF"/>
          <w:kern w:val="0"/>
          <w:sz w:val="20"/>
          <w:szCs w:val="20"/>
        </w:rPr>
        <w:t>，</w:t>
      </w:r>
      <w:r w:rsidRPr="00DE2655">
        <w:rPr>
          <w:rFonts w:ascii="微软雅黑" w:eastAsia="微软雅黑" w:hAnsi="微软雅黑" w:cs="宋体" w:hint="eastAsia"/>
          <w:color w:val="365F91" w:themeColor="accent1" w:themeShade="BF"/>
          <w:kern w:val="0"/>
          <w:sz w:val="20"/>
          <w:szCs w:val="20"/>
        </w:rPr>
        <w:t>研究生毕业</w:t>
      </w:r>
      <w:r w:rsidR="00A2208E" w:rsidRPr="00DE2655">
        <w:rPr>
          <w:rFonts w:ascii="微软雅黑" w:eastAsia="微软雅黑" w:hAnsi="微软雅黑" w:cs="宋体" w:hint="eastAsia"/>
          <w:color w:val="365F91" w:themeColor="accent1" w:themeShade="BF"/>
          <w:kern w:val="0"/>
          <w:sz w:val="20"/>
          <w:szCs w:val="20"/>
        </w:rPr>
        <w:t>。</w:t>
      </w:r>
      <w:r w:rsidRPr="00DE2655">
        <w:rPr>
          <w:rFonts w:ascii="微软雅黑" w:eastAsia="微软雅黑" w:hAnsi="微软雅黑" w:cs="宋体" w:hint="eastAsia"/>
          <w:color w:val="365F91" w:themeColor="accent1" w:themeShade="BF"/>
          <w:kern w:val="0"/>
          <w:sz w:val="20"/>
          <w:szCs w:val="20"/>
        </w:rPr>
        <w:t xml:space="preserve"> </w:t>
      </w:r>
    </w:p>
    <w:p w14:paraId="4ECC2121" w14:textId="77777777" w:rsidR="00630CC2" w:rsidRPr="00DE2655" w:rsidRDefault="00630CC2" w:rsidP="00630CC2">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 </w:t>
      </w:r>
    </w:p>
    <w:p w14:paraId="081FBF17" w14:textId="317B0F21" w:rsidR="00630CC2" w:rsidRPr="00DE2655" w:rsidRDefault="00630CC2" w:rsidP="00630CC2">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 xml:space="preserve">2. </w:t>
      </w:r>
      <w:r w:rsidR="00175CBE" w:rsidRPr="00DE2655">
        <w:rPr>
          <w:rFonts w:ascii="微软雅黑" w:eastAsia="微软雅黑" w:hAnsi="微软雅黑" w:cs="宋体" w:hint="eastAsia"/>
          <w:color w:val="365F91" w:themeColor="accent1" w:themeShade="BF"/>
          <w:kern w:val="0"/>
          <w:sz w:val="20"/>
          <w:szCs w:val="20"/>
        </w:rPr>
        <w:t>设计管培生</w:t>
      </w:r>
      <w:r w:rsidRPr="00DE2655">
        <w:rPr>
          <w:rFonts w:ascii="微软雅黑" w:eastAsia="微软雅黑" w:hAnsi="微软雅黑" w:cs="宋体" w:hint="eastAsia"/>
          <w:color w:val="365F91" w:themeColor="accent1" w:themeShade="BF"/>
          <w:kern w:val="0"/>
          <w:sz w:val="20"/>
          <w:szCs w:val="20"/>
        </w:rPr>
        <w:t> </w:t>
      </w:r>
    </w:p>
    <w:p w14:paraId="2877F98B" w14:textId="13EA9454" w:rsidR="00630CC2" w:rsidRPr="00DE2655" w:rsidRDefault="00175CBE" w:rsidP="00630CC2">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color w:val="365F91" w:themeColor="accent1" w:themeShade="BF"/>
          <w:kern w:val="0"/>
          <w:sz w:val="20"/>
          <w:szCs w:val="20"/>
        </w:rPr>
        <w:t>负责</w:t>
      </w:r>
      <w:r w:rsidRPr="00DE2655">
        <w:rPr>
          <w:rFonts w:ascii="微软雅黑" w:eastAsia="微软雅黑" w:hAnsi="微软雅黑" w:cs="宋体" w:hint="eastAsia"/>
          <w:color w:val="365F91" w:themeColor="accent1" w:themeShade="BF"/>
          <w:kern w:val="0"/>
          <w:sz w:val="20"/>
          <w:szCs w:val="20"/>
        </w:rPr>
        <w:t>设计</w:t>
      </w:r>
      <w:r w:rsidRPr="00DE2655">
        <w:rPr>
          <w:rFonts w:ascii="微软雅黑" w:eastAsia="微软雅黑" w:hAnsi="微软雅黑" w:cs="宋体"/>
          <w:color w:val="365F91" w:themeColor="accent1" w:themeShade="BF"/>
          <w:kern w:val="0"/>
          <w:sz w:val="20"/>
          <w:szCs w:val="20"/>
        </w:rPr>
        <w:t>前期技术调研</w:t>
      </w:r>
      <w:r w:rsidRPr="00DE2655">
        <w:rPr>
          <w:rFonts w:ascii="微软雅黑" w:eastAsia="微软雅黑" w:hAnsi="微软雅黑" w:cs="宋体" w:hint="eastAsia"/>
          <w:color w:val="365F91" w:themeColor="accent1" w:themeShade="BF"/>
          <w:kern w:val="0"/>
          <w:sz w:val="20"/>
          <w:szCs w:val="20"/>
        </w:rPr>
        <w:t>，协调</w:t>
      </w:r>
      <w:r w:rsidRPr="00DE2655">
        <w:rPr>
          <w:rFonts w:ascii="微软雅黑" w:eastAsia="微软雅黑" w:hAnsi="微软雅黑" w:cs="宋体"/>
          <w:color w:val="365F91" w:themeColor="accent1" w:themeShade="BF"/>
          <w:kern w:val="0"/>
          <w:sz w:val="20"/>
          <w:szCs w:val="20"/>
        </w:rPr>
        <w:t>项目的规划、建筑设计方案，与设计单位沟通</w:t>
      </w:r>
      <w:r w:rsidRPr="00DE2655">
        <w:rPr>
          <w:rFonts w:ascii="微软雅黑" w:eastAsia="微软雅黑" w:hAnsi="微软雅黑" w:cs="宋体" w:hint="eastAsia"/>
          <w:color w:val="365F91" w:themeColor="accent1" w:themeShade="BF"/>
          <w:kern w:val="0"/>
          <w:sz w:val="20"/>
          <w:szCs w:val="20"/>
        </w:rPr>
        <w:t>，</w:t>
      </w:r>
      <w:r w:rsidRPr="00DE2655">
        <w:rPr>
          <w:rFonts w:ascii="微软雅黑" w:eastAsia="微软雅黑" w:hAnsi="微软雅黑" w:cs="宋体"/>
          <w:color w:val="365F91" w:themeColor="accent1" w:themeShade="BF"/>
          <w:kern w:val="0"/>
          <w:sz w:val="20"/>
          <w:szCs w:val="20"/>
        </w:rPr>
        <w:t>参与从方案到扩初及施工图设计的审核工作</w:t>
      </w:r>
      <w:r w:rsidRPr="00DE2655">
        <w:rPr>
          <w:rFonts w:ascii="微软雅黑" w:eastAsia="微软雅黑" w:hAnsi="微软雅黑" w:cs="宋体" w:hint="eastAsia"/>
          <w:color w:val="365F91" w:themeColor="accent1" w:themeShade="BF"/>
          <w:kern w:val="0"/>
          <w:sz w:val="20"/>
          <w:szCs w:val="20"/>
        </w:rPr>
        <w:t>，</w:t>
      </w:r>
      <w:r w:rsidRPr="00DE2655">
        <w:rPr>
          <w:rFonts w:ascii="微软雅黑" w:eastAsia="微软雅黑" w:hAnsi="微软雅黑" w:cs="宋体"/>
          <w:color w:val="365F91" w:themeColor="accent1" w:themeShade="BF"/>
          <w:kern w:val="0"/>
          <w:sz w:val="20"/>
          <w:szCs w:val="20"/>
        </w:rPr>
        <w:t>参加施工图会审，负责施工中</w:t>
      </w:r>
      <w:r w:rsidRPr="00DE2655">
        <w:rPr>
          <w:rFonts w:ascii="微软雅黑" w:eastAsia="微软雅黑" w:hAnsi="微软雅黑" w:cs="宋体" w:hint="eastAsia"/>
          <w:color w:val="365F91" w:themeColor="accent1" w:themeShade="BF"/>
          <w:kern w:val="0"/>
          <w:sz w:val="20"/>
          <w:szCs w:val="20"/>
        </w:rPr>
        <w:t>的</w:t>
      </w:r>
      <w:r w:rsidRPr="00DE2655">
        <w:rPr>
          <w:rFonts w:ascii="微软雅黑" w:eastAsia="微软雅黑" w:hAnsi="微软雅黑" w:cs="宋体"/>
          <w:color w:val="365F91" w:themeColor="accent1" w:themeShade="BF"/>
          <w:kern w:val="0"/>
          <w:sz w:val="20"/>
          <w:szCs w:val="20"/>
        </w:rPr>
        <w:t>技术配合</w:t>
      </w:r>
      <w:r w:rsidRPr="00DE2655">
        <w:rPr>
          <w:rFonts w:ascii="微软雅黑" w:eastAsia="微软雅黑" w:hAnsi="微软雅黑" w:cs="宋体" w:hint="eastAsia"/>
          <w:color w:val="365F91" w:themeColor="accent1" w:themeShade="BF"/>
          <w:kern w:val="0"/>
          <w:sz w:val="20"/>
          <w:szCs w:val="20"/>
        </w:rPr>
        <w:t>。</w:t>
      </w:r>
    </w:p>
    <w:p w14:paraId="1DAD0D62" w14:textId="26DBE029" w:rsidR="00630CC2" w:rsidRPr="00DE2655" w:rsidRDefault="00175CBE" w:rsidP="00630CC2">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要求国家统招211院校，建筑</w:t>
      </w:r>
      <w:r w:rsidRPr="00DE2655">
        <w:rPr>
          <w:rFonts w:ascii="微软雅黑" w:eastAsia="微软雅黑" w:hAnsi="微软雅黑" w:cs="宋体"/>
          <w:color w:val="365F91" w:themeColor="accent1" w:themeShade="BF"/>
          <w:kern w:val="0"/>
          <w:sz w:val="20"/>
          <w:szCs w:val="20"/>
        </w:rPr>
        <w:t>、</w:t>
      </w:r>
      <w:r w:rsidRPr="00DE2655">
        <w:rPr>
          <w:rFonts w:ascii="微软雅黑" w:eastAsia="微软雅黑" w:hAnsi="微软雅黑" w:cs="宋体" w:hint="eastAsia"/>
          <w:color w:val="365F91" w:themeColor="accent1" w:themeShade="BF"/>
          <w:kern w:val="0"/>
          <w:sz w:val="20"/>
          <w:szCs w:val="20"/>
        </w:rPr>
        <w:t>景观</w:t>
      </w:r>
      <w:r w:rsidRPr="00DE2655">
        <w:rPr>
          <w:rFonts w:ascii="微软雅黑" w:eastAsia="微软雅黑" w:hAnsi="微软雅黑" w:cs="宋体"/>
          <w:color w:val="365F91" w:themeColor="accent1" w:themeShade="BF"/>
          <w:kern w:val="0"/>
          <w:sz w:val="20"/>
          <w:szCs w:val="20"/>
        </w:rPr>
        <w:t>、</w:t>
      </w:r>
      <w:r w:rsidRPr="00DE2655">
        <w:rPr>
          <w:rFonts w:ascii="微软雅黑" w:eastAsia="微软雅黑" w:hAnsi="微软雅黑" w:cs="宋体" w:hint="eastAsia"/>
          <w:color w:val="365F91" w:themeColor="accent1" w:themeShade="BF"/>
          <w:kern w:val="0"/>
          <w:sz w:val="20"/>
          <w:szCs w:val="20"/>
        </w:rPr>
        <w:t>园林</w:t>
      </w:r>
      <w:r w:rsidR="00DB7F88" w:rsidRPr="00DE2655">
        <w:rPr>
          <w:rFonts w:ascii="微软雅黑" w:eastAsia="微软雅黑" w:hAnsi="微软雅黑" w:cs="宋体" w:hint="eastAsia"/>
          <w:color w:val="365F91" w:themeColor="accent1" w:themeShade="BF"/>
          <w:kern w:val="0"/>
          <w:sz w:val="20"/>
          <w:szCs w:val="20"/>
        </w:rPr>
        <w:t>、机电</w:t>
      </w:r>
      <w:r w:rsidRPr="00DE2655">
        <w:rPr>
          <w:rFonts w:ascii="微软雅黑" w:eastAsia="微软雅黑" w:hAnsi="微软雅黑" w:cs="宋体"/>
          <w:color w:val="365F91" w:themeColor="accent1" w:themeShade="BF"/>
          <w:kern w:val="0"/>
          <w:sz w:val="20"/>
          <w:szCs w:val="20"/>
        </w:rPr>
        <w:t>等相关专业</w:t>
      </w:r>
      <w:r w:rsidRPr="00DE2655">
        <w:rPr>
          <w:rFonts w:ascii="微软雅黑" w:eastAsia="微软雅黑" w:hAnsi="微软雅黑" w:cs="宋体" w:hint="eastAsia"/>
          <w:color w:val="365F91" w:themeColor="accent1" w:themeShade="BF"/>
          <w:kern w:val="0"/>
          <w:sz w:val="20"/>
          <w:szCs w:val="20"/>
        </w:rPr>
        <w:t>，研究生毕业。</w:t>
      </w:r>
      <w:r w:rsidR="00630CC2" w:rsidRPr="00DE2655">
        <w:rPr>
          <w:rFonts w:ascii="微软雅黑" w:eastAsia="微软雅黑" w:hAnsi="微软雅黑" w:cs="宋体" w:hint="eastAsia"/>
          <w:color w:val="365F91" w:themeColor="accent1" w:themeShade="BF"/>
          <w:kern w:val="0"/>
          <w:sz w:val="20"/>
          <w:szCs w:val="20"/>
        </w:rPr>
        <w:t xml:space="preserve"> </w:t>
      </w:r>
    </w:p>
    <w:p w14:paraId="12E731CF" w14:textId="77777777" w:rsidR="00630CC2" w:rsidRPr="00DE2655" w:rsidRDefault="00630CC2" w:rsidP="00630CC2">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 </w:t>
      </w:r>
    </w:p>
    <w:p w14:paraId="4A6E976F" w14:textId="1CCEE97A" w:rsidR="00630CC2" w:rsidRPr="00DE2655" w:rsidRDefault="00630CC2" w:rsidP="00630CC2">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 xml:space="preserve">3. </w:t>
      </w:r>
      <w:r w:rsidR="00185853" w:rsidRPr="00DE2655">
        <w:rPr>
          <w:rFonts w:ascii="微软雅黑" w:eastAsia="微软雅黑" w:hAnsi="微软雅黑" w:cs="宋体" w:hint="eastAsia"/>
          <w:color w:val="365F91" w:themeColor="accent1" w:themeShade="BF"/>
          <w:kern w:val="0"/>
          <w:sz w:val="20"/>
          <w:szCs w:val="20"/>
        </w:rPr>
        <w:t>营销</w:t>
      </w:r>
      <w:r w:rsidR="00DB7F88" w:rsidRPr="00DE2655">
        <w:rPr>
          <w:rFonts w:ascii="微软雅黑" w:eastAsia="微软雅黑" w:hAnsi="微软雅黑" w:cs="宋体" w:hint="eastAsia"/>
          <w:color w:val="365F91" w:themeColor="accent1" w:themeShade="BF"/>
          <w:kern w:val="0"/>
          <w:sz w:val="20"/>
          <w:szCs w:val="20"/>
        </w:rPr>
        <w:t>管培生</w:t>
      </w:r>
    </w:p>
    <w:p w14:paraId="7E99CC4D" w14:textId="77777777" w:rsidR="00185853" w:rsidRPr="00DE2655" w:rsidRDefault="00185853" w:rsidP="00630CC2">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根据公司营销体系的整体安排，可</w:t>
      </w:r>
      <w:r w:rsidRPr="00DE2655">
        <w:rPr>
          <w:rFonts w:ascii="微软雅黑" w:eastAsia="微软雅黑" w:hAnsi="微软雅黑" w:cs="宋体"/>
          <w:color w:val="365F91" w:themeColor="accent1" w:themeShade="BF"/>
          <w:kern w:val="0"/>
          <w:sz w:val="20"/>
          <w:szCs w:val="20"/>
        </w:rPr>
        <w:t>参与到营销的各个岗位实习、轮岗</w:t>
      </w:r>
      <w:r w:rsidRPr="00DE2655">
        <w:rPr>
          <w:rFonts w:ascii="微软雅黑" w:eastAsia="微软雅黑" w:hAnsi="微软雅黑" w:cs="宋体" w:hint="eastAsia"/>
          <w:color w:val="365F91" w:themeColor="accent1" w:themeShade="BF"/>
          <w:kern w:val="0"/>
          <w:sz w:val="20"/>
          <w:szCs w:val="20"/>
        </w:rPr>
        <w:t>。负责各类报表的制作及</w:t>
      </w:r>
      <w:r w:rsidR="0043797D" w:rsidRPr="00DE2655">
        <w:rPr>
          <w:sz w:val="20"/>
          <w:szCs w:val="20"/>
        </w:rPr>
        <w:fldChar w:fldCharType="begin"/>
      </w:r>
      <w:r w:rsidR="0043797D" w:rsidRPr="00DE2655">
        <w:rPr>
          <w:sz w:val="20"/>
          <w:szCs w:val="20"/>
        </w:rPr>
        <w:instrText xml:space="preserve"> HYPERLINK "http://www.baidu.com/s?wd=%E6%95%B0%E6%8D%AE%E7%BB%9F%E8%AE%A1&amp;tn=44039180_cpr&amp;fenlei=mv6quAkxTZn0IZRqIHckPjm4nH00T1YLP1fznWndnW6smvc4mWT10ZwV5Hcvrjm3rH6sPfKWUMw85HfYnjn4nH6sgvPsT6KdThsqpZwYTjCEQLGCpyw9Uz4Bmy-bIi4WUvYETgN-TLwGUv3EnWTsPjTLnjRz" \t "_blank" </w:instrText>
      </w:r>
      <w:r w:rsidR="0043797D" w:rsidRPr="00DE2655">
        <w:rPr>
          <w:sz w:val="20"/>
          <w:szCs w:val="20"/>
        </w:rPr>
        <w:fldChar w:fldCharType="separate"/>
      </w:r>
      <w:r w:rsidRPr="00DE2655">
        <w:rPr>
          <w:rFonts w:ascii="微软雅黑" w:eastAsia="微软雅黑" w:hAnsi="微软雅黑" w:cs="宋体" w:hint="eastAsia"/>
          <w:color w:val="365F91" w:themeColor="accent1" w:themeShade="BF"/>
          <w:kern w:val="0"/>
          <w:sz w:val="20"/>
          <w:szCs w:val="20"/>
        </w:rPr>
        <w:t>数据统计</w:t>
      </w:r>
      <w:r w:rsidR="0043797D" w:rsidRPr="00DE2655">
        <w:rPr>
          <w:rFonts w:ascii="微软雅黑" w:eastAsia="微软雅黑" w:hAnsi="微软雅黑" w:cs="宋体"/>
          <w:color w:val="365F91" w:themeColor="accent1" w:themeShade="BF"/>
          <w:kern w:val="0"/>
          <w:sz w:val="20"/>
          <w:szCs w:val="20"/>
        </w:rPr>
        <w:fldChar w:fldCharType="end"/>
      </w:r>
      <w:r w:rsidRPr="00DE2655">
        <w:rPr>
          <w:rFonts w:ascii="微软雅黑" w:eastAsia="微软雅黑" w:hAnsi="微软雅黑" w:cs="宋体" w:hint="eastAsia"/>
          <w:color w:val="365F91" w:themeColor="accent1" w:themeShade="BF"/>
          <w:kern w:val="0"/>
          <w:sz w:val="20"/>
          <w:szCs w:val="20"/>
        </w:rPr>
        <w:t>汇总，及时更新各种报表并于规定时间报送相关报表。负责营销部的其它</w:t>
      </w:r>
      <w:r w:rsidR="0043797D" w:rsidRPr="00DE2655">
        <w:rPr>
          <w:sz w:val="20"/>
          <w:szCs w:val="20"/>
        </w:rPr>
        <w:fldChar w:fldCharType="begin"/>
      </w:r>
      <w:r w:rsidR="0043797D" w:rsidRPr="00DE2655">
        <w:rPr>
          <w:sz w:val="20"/>
          <w:szCs w:val="20"/>
        </w:rPr>
        <w:instrText xml:space="preserve"> HYPERLINK "http://www.baidu.com/s?wd=%E5%90%8E%E5%8B%A4%E5%B7%A5%E4%BD%9C&amp;tn=44039180_cpr&amp;fenlei=mv6quAkxTZn0IZRqIHckPjm4nH00T1YLP1fznWndnW6smvc4mWT10ZwV5Hcvrjm3rH6sPfKWUMw85HfYnjn4nH6sgvPsT6KdThsqpZwYTjCEQLGCpyw9Uz4Bmy-bIi4WUvYETgN-TLwGUv3EnWTsPjTLnjRz" \t "_blank" </w:instrText>
      </w:r>
      <w:r w:rsidR="0043797D" w:rsidRPr="00DE2655">
        <w:rPr>
          <w:sz w:val="20"/>
          <w:szCs w:val="20"/>
        </w:rPr>
        <w:fldChar w:fldCharType="separate"/>
      </w:r>
      <w:r w:rsidRPr="00DE2655">
        <w:rPr>
          <w:rFonts w:ascii="微软雅黑" w:eastAsia="微软雅黑" w:hAnsi="微软雅黑" w:cs="宋体" w:hint="eastAsia"/>
          <w:color w:val="365F91" w:themeColor="accent1" w:themeShade="BF"/>
          <w:kern w:val="0"/>
          <w:sz w:val="20"/>
          <w:szCs w:val="20"/>
        </w:rPr>
        <w:t>支持工作</w:t>
      </w:r>
      <w:r w:rsidR="0043797D" w:rsidRPr="00DE2655">
        <w:rPr>
          <w:rFonts w:ascii="微软雅黑" w:eastAsia="微软雅黑" w:hAnsi="微软雅黑" w:cs="宋体"/>
          <w:color w:val="365F91" w:themeColor="accent1" w:themeShade="BF"/>
          <w:kern w:val="0"/>
          <w:sz w:val="20"/>
          <w:szCs w:val="20"/>
        </w:rPr>
        <w:fldChar w:fldCharType="end"/>
      </w:r>
      <w:r w:rsidRPr="00DE2655">
        <w:rPr>
          <w:rFonts w:ascii="微软雅黑" w:eastAsia="微软雅黑" w:hAnsi="微软雅黑" w:cs="宋体" w:hint="eastAsia"/>
          <w:color w:val="365F91" w:themeColor="accent1" w:themeShade="BF"/>
          <w:kern w:val="0"/>
          <w:sz w:val="20"/>
          <w:szCs w:val="20"/>
        </w:rPr>
        <w:t>。</w:t>
      </w:r>
    </w:p>
    <w:p w14:paraId="138F42CC" w14:textId="27151589" w:rsidR="00630CC2" w:rsidRPr="00DE2655" w:rsidRDefault="00185853" w:rsidP="00630CC2">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要求国家统招211院校，营销策划</w:t>
      </w:r>
      <w:r w:rsidRPr="00DE2655">
        <w:rPr>
          <w:rFonts w:ascii="微软雅黑" w:eastAsia="微软雅黑" w:hAnsi="微软雅黑" w:cs="宋体"/>
          <w:color w:val="365F91" w:themeColor="accent1" w:themeShade="BF"/>
          <w:kern w:val="0"/>
          <w:sz w:val="20"/>
          <w:szCs w:val="20"/>
        </w:rPr>
        <w:t>等相关专业</w:t>
      </w:r>
      <w:r w:rsidRPr="00DE2655">
        <w:rPr>
          <w:rFonts w:ascii="微软雅黑" w:eastAsia="微软雅黑" w:hAnsi="微软雅黑" w:cs="宋体" w:hint="eastAsia"/>
          <w:color w:val="365F91" w:themeColor="accent1" w:themeShade="BF"/>
          <w:kern w:val="0"/>
          <w:sz w:val="20"/>
          <w:szCs w:val="20"/>
        </w:rPr>
        <w:t>，研究生毕业。</w:t>
      </w:r>
    </w:p>
    <w:p w14:paraId="7A024008" w14:textId="77777777" w:rsidR="00630CC2" w:rsidRPr="00DE2655" w:rsidRDefault="00630CC2" w:rsidP="00630CC2">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 </w:t>
      </w:r>
    </w:p>
    <w:p w14:paraId="435F6E63" w14:textId="4977D061" w:rsidR="00630CC2" w:rsidRPr="00DE2655" w:rsidRDefault="00630CC2" w:rsidP="00630CC2">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 xml:space="preserve">4. </w:t>
      </w:r>
      <w:r w:rsidR="0022632B" w:rsidRPr="00DE2655">
        <w:rPr>
          <w:rFonts w:ascii="微软雅黑" w:eastAsia="微软雅黑" w:hAnsi="微软雅黑" w:cs="宋体" w:hint="eastAsia"/>
          <w:color w:val="365F91" w:themeColor="accent1" w:themeShade="BF"/>
          <w:kern w:val="0"/>
          <w:sz w:val="20"/>
          <w:szCs w:val="20"/>
        </w:rPr>
        <w:t>成本管培生</w:t>
      </w:r>
    </w:p>
    <w:p w14:paraId="3F1AB2FE" w14:textId="10A21A6E" w:rsidR="00630CC2" w:rsidRPr="00DE2655" w:rsidRDefault="00891042" w:rsidP="00630CC2">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color w:val="365F91" w:themeColor="accent1" w:themeShade="BF"/>
          <w:kern w:val="0"/>
          <w:sz w:val="20"/>
          <w:szCs w:val="20"/>
        </w:rPr>
        <w:t>掌握目标成本管理、动态成本管理的核心理念和要求</w:t>
      </w:r>
      <w:r w:rsidRPr="00DE2655">
        <w:rPr>
          <w:rFonts w:ascii="微软雅黑" w:eastAsia="微软雅黑" w:hAnsi="微软雅黑" w:cs="宋体" w:hint="eastAsia"/>
          <w:color w:val="365F91" w:themeColor="accent1" w:themeShade="BF"/>
          <w:kern w:val="0"/>
          <w:sz w:val="20"/>
          <w:szCs w:val="20"/>
        </w:rPr>
        <w:t>，</w:t>
      </w:r>
      <w:r w:rsidRPr="00DE2655">
        <w:rPr>
          <w:rFonts w:ascii="微软雅黑" w:eastAsia="微软雅黑" w:hAnsi="微软雅黑" w:cs="宋体"/>
          <w:color w:val="365F91" w:themeColor="accent1" w:themeShade="BF"/>
          <w:kern w:val="0"/>
          <w:sz w:val="20"/>
          <w:szCs w:val="20"/>
        </w:rPr>
        <w:t>协助编制及审核目标成本，提出本专业成本和控制建议</w:t>
      </w:r>
      <w:r w:rsidRPr="00DE2655">
        <w:rPr>
          <w:rFonts w:ascii="微软雅黑" w:eastAsia="微软雅黑" w:hAnsi="微软雅黑" w:cs="宋体" w:hint="eastAsia"/>
          <w:color w:val="365F91" w:themeColor="accent1" w:themeShade="BF"/>
          <w:kern w:val="0"/>
          <w:sz w:val="20"/>
          <w:szCs w:val="20"/>
        </w:rPr>
        <w:t>。</w:t>
      </w:r>
      <w:r w:rsidRPr="00DE2655">
        <w:rPr>
          <w:rFonts w:ascii="微软雅黑" w:eastAsia="微软雅黑" w:hAnsi="微软雅黑" w:cs="宋体"/>
          <w:color w:val="365F91" w:themeColor="accent1" w:themeShade="BF"/>
          <w:kern w:val="0"/>
          <w:sz w:val="20"/>
          <w:szCs w:val="20"/>
        </w:rPr>
        <w:t>负责本专业在招标文件的编制及审核，完成招标工作的相关事宜</w:t>
      </w:r>
      <w:r w:rsidRPr="00DE2655">
        <w:rPr>
          <w:rFonts w:ascii="微软雅黑" w:eastAsia="微软雅黑" w:hAnsi="微软雅黑" w:cs="宋体" w:hint="eastAsia"/>
          <w:color w:val="365F91" w:themeColor="accent1" w:themeShade="BF"/>
          <w:kern w:val="0"/>
          <w:sz w:val="20"/>
          <w:szCs w:val="20"/>
        </w:rPr>
        <w:t>。</w:t>
      </w:r>
      <w:r w:rsidRPr="00DE2655">
        <w:rPr>
          <w:rFonts w:ascii="微软雅黑" w:eastAsia="微软雅黑" w:hAnsi="微软雅黑" w:cs="宋体"/>
          <w:color w:val="365F91" w:themeColor="accent1" w:themeShade="BF"/>
          <w:kern w:val="0"/>
          <w:sz w:val="20"/>
          <w:szCs w:val="20"/>
        </w:rPr>
        <w:t>参与本专业图</w:t>
      </w:r>
      <w:r w:rsidRPr="00DE2655">
        <w:rPr>
          <w:rFonts w:ascii="微软雅黑" w:eastAsia="微软雅黑" w:hAnsi="微软雅黑" w:cs="宋体"/>
          <w:color w:val="365F91" w:themeColor="accent1" w:themeShade="BF"/>
          <w:kern w:val="0"/>
          <w:sz w:val="20"/>
          <w:szCs w:val="20"/>
        </w:rPr>
        <w:lastRenderedPageBreak/>
        <w:t>纸汇审及施工方案审核，及时反馈，进行调整，并根据成本控制目标对项目各阶段发生成本进行监督、评估和控制</w:t>
      </w:r>
      <w:r w:rsidRPr="00DE2655">
        <w:rPr>
          <w:rFonts w:ascii="微软雅黑" w:eastAsia="微软雅黑" w:hAnsi="微软雅黑" w:cs="宋体" w:hint="eastAsia"/>
          <w:color w:val="365F91" w:themeColor="accent1" w:themeShade="BF"/>
          <w:kern w:val="0"/>
          <w:sz w:val="20"/>
          <w:szCs w:val="20"/>
        </w:rPr>
        <w:t>。</w:t>
      </w:r>
    </w:p>
    <w:p w14:paraId="5D227EB1" w14:textId="21B4C509" w:rsidR="00630CC2" w:rsidRPr="00DE2655" w:rsidRDefault="00891042" w:rsidP="00630CC2">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要求国家统招211院校，土木工程</w:t>
      </w:r>
      <w:r w:rsidRPr="00DE2655">
        <w:rPr>
          <w:rFonts w:ascii="微软雅黑" w:eastAsia="微软雅黑" w:hAnsi="微软雅黑" w:cs="宋体"/>
          <w:color w:val="365F91" w:themeColor="accent1" w:themeShade="BF"/>
          <w:kern w:val="0"/>
          <w:sz w:val="20"/>
          <w:szCs w:val="20"/>
        </w:rPr>
        <w:t>、</w:t>
      </w:r>
      <w:r w:rsidRPr="00DE2655">
        <w:rPr>
          <w:rFonts w:ascii="微软雅黑" w:eastAsia="微软雅黑" w:hAnsi="微软雅黑" w:cs="宋体" w:hint="eastAsia"/>
          <w:color w:val="365F91" w:themeColor="accent1" w:themeShade="BF"/>
          <w:kern w:val="0"/>
          <w:sz w:val="20"/>
          <w:szCs w:val="20"/>
        </w:rPr>
        <w:t>工程管理、机电</w:t>
      </w:r>
      <w:r w:rsidRPr="00DE2655">
        <w:rPr>
          <w:rFonts w:ascii="微软雅黑" w:eastAsia="微软雅黑" w:hAnsi="微软雅黑" w:cs="宋体"/>
          <w:color w:val="365F91" w:themeColor="accent1" w:themeShade="BF"/>
          <w:kern w:val="0"/>
          <w:sz w:val="20"/>
          <w:szCs w:val="20"/>
        </w:rPr>
        <w:t>等相关专业</w:t>
      </w:r>
      <w:r w:rsidRPr="00DE2655">
        <w:rPr>
          <w:rFonts w:ascii="微软雅黑" w:eastAsia="微软雅黑" w:hAnsi="微软雅黑" w:cs="宋体" w:hint="eastAsia"/>
          <w:color w:val="365F91" w:themeColor="accent1" w:themeShade="BF"/>
          <w:kern w:val="0"/>
          <w:sz w:val="20"/>
          <w:szCs w:val="20"/>
        </w:rPr>
        <w:t>，研究生毕业。</w:t>
      </w:r>
    </w:p>
    <w:p w14:paraId="2B11D830" w14:textId="77777777" w:rsidR="00891042" w:rsidRPr="00DE2655" w:rsidRDefault="00891042" w:rsidP="00630CC2">
      <w:pPr>
        <w:widowControl/>
        <w:shd w:val="clear" w:color="auto" w:fill="FFFFFF"/>
        <w:spacing w:line="315" w:lineRule="atLeast"/>
        <w:rPr>
          <w:rFonts w:ascii="微软雅黑" w:eastAsia="微软雅黑" w:hAnsi="微软雅黑" w:cs="宋体"/>
          <w:color w:val="365F91" w:themeColor="accent1" w:themeShade="BF"/>
          <w:kern w:val="0"/>
          <w:sz w:val="20"/>
          <w:szCs w:val="20"/>
        </w:rPr>
      </w:pPr>
    </w:p>
    <w:p w14:paraId="0F632625" w14:textId="3B10B22F" w:rsidR="00630CC2" w:rsidRPr="00DE2655" w:rsidRDefault="00630CC2" w:rsidP="00630CC2">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5．</w:t>
      </w:r>
      <w:r w:rsidR="00891042" w:rsidRPr="00DE2655">
        <w:rPr>
          <w:rFonts w:ascii="微软雅黑" w:eastAsia="微软雅黑" w:hAnsi="微软雅黑" w:cs="宋体" w:hint="eastAsia"/>
          <w:color w:val="365F91" w:themeColor="accent1" w:themeShade="BF"/>
          <w:kern w:val="0"/>
          <w:sz w:val="20"/>
          <w:szCs w:val="20"/>
        </w:rPr>
        <w:t>招采管培生</w:t>
      </w:r>
    </w:p>
    <w:p w14:paraId="7CA0B454" w14:textId="1308C51D" w:rsidR="00630CC2" w:rsidRPr="00DE2655" w:rsidRDefault="009A6567" w:rsidP="009A6567">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color w:val="365F91" w:themeColor="accent1" w:themeShade="BF"/>
          <w:kern w:val="0"/>
          <w:sz w:val="20"/>
          <w:szCs w:val="20"/>
        </w:rPr>
        <w:t>协助部门领导根据项目需求提出合约规划和采购计划</w:t>
      </w:r>
      <w:r w:rsidRPr="00DE2655">
        <w:rPr>
          <w:rFonts w:ascii="微软雅黑" w:eastAsia="微软雅黑" w:hAnsi="微软雅黑" w:cs="宋体" w:hint="eastAsia"/>
          <w:color w:val="365F91" w:themeColor="accent1" w:themeShade="BF"/>
          <w:kern w:val="0"/>
          <w:sz w:val="20"/>
          <w:szCs w:val="20"/>
        </w:rPr>
        <w:t>，</w:t>
      </w:r>
      <w:r w:rsidRPr="00DE2655">
        <w:rPr>
          <w:rFonts w:ascii="微软雅黑" w:eastAsia="微软雅黑" w:hAnsi="微软雅黑" w:cs="宋体"/>
          <w:color w:val="365F91" w:themeColor="accent1" w:themeShade="BF"/>
          <w:kern w:val="0"/>
          <w:sz w:val="20"/>
          <w:szCs w:val="20"/>
        </w:rPr>
        <w:t>编制招标文件，合同文件，协助部门领导组织招标工作</w:t>
      </w:r>
      <w:r w:rsidRPr="00DE2655">
        <w:rPr>
          <w:rFonts w:ascii="微软雅黑" w:eastAsia="微软雅黑" w:hAnsi="微软雅黑" w:cs="宋体" w:hint="eastAsia"/>
          <w:color w:val="365F91" w:themeColor="accent1" w:themeShade="BF"/>
          <w:kern w:val="0"/>
          <w:sz w:val="20"/>
          <w:szCs w:val="20"/>
        </w:rPr>
        <w:t>，</w:t>
      </w:r>
      <w:r w:rsidRPr="00DE2655">
        <w:rPr>
          <w:rFonts w:ascii="微软雅黑" w:eastAsia="微软雅黑" w:hAnsi="微软雅黑" w:cs="宋体"/>
          <w:color w:val="365F91" w:themeColor="accent1" w:themeShade="BF"/>
          <w:kern w:val="0"/>
          <w:sz w:val="20"/>
          <w:szCs w:val="20"/>
        </w:rPr>
        <w:t>负责材料采购资料的收集整理，建立市场材料信息数据库</w:t>
      </w:r>
      <w:r w:rsidRPr="00DE2655">
        <w:rPr>
          <w:rFonts w:ascii="微软雅黑" w:eastAsia="微软雅黑" w:hAnsi="微软雅黑" w:cs="宋体" w:hint="eastAsia"/>
          <w:color w:val="365F91" w:themeColor="accent1" w:themeShade="BF"/>
          <w:kern w:val="0"/>
          <w:sz w:val="20"/>
          <w:szCs w:val="20"/>
        </w:rPr>
        <w:t>。</w:t>
      </w:r>
      <w:r w:rsidR="00630CC2" w:rsidRPr="00DE2655">
        <w:rPr>
          <w:rFonts w:ascii="微软雅黑" w:eastAsia="微软雅黑" w:hAnsi="微软雅黑" w:cs="宋体" w:hint="eastAsia"/>
          <w:color w:val="365F91" w:themeColor="accent1" w:themeShade="BF"/>
          <w:kern w:val="0"/>
          <w:sz w:val="20"/>
          <w:szCs w:val="20"/>
        </w:rPr>
        <w:t xml:space="preserve"> </w:t>
      </w:r>
    </w:p>
    <w:p w14:paraId="3060C69D" w14:textId="18730A77" w:rsidR="00CB1C94" w:rsidRPr="00DE2655" w:rsidRDefault="009A6567" w:rsidP="00630CC2">
      <w:pPr>
        <w:widowControl/>
        <w:shd w:val="clear" w:color="auto" w:fill="FFFFFF"/>
        <w:spacing w:line="315" w:lineRule="atLeas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要求国家统招211院校，土木工程</w:t>
      </w:r>
      <w:r w:rsidRPr="00DE2655">
        <w:rPr>
          <w:rFonts w:ascii="微软雅黑" w:eastAsia="微软雅黑" w:hAnsi="微软雅黑" w:cs="宋体"/>
          <w:color w:val="365F91" w:themeColor="accent1" w:themeShade="BF"/>
          <w:kern w:val="0"/>
          <w:sz w:val="20"/>
          <w:szCs w:val="20"/>
        </w:rPr>
        <w:t>、</w:t>
      </w:r>
      <w:r w:rsidRPr="00DE2655">
        <w:rPr>
          <w:rFonts w:ascii="微软雅黑" w:eastAsia="微软雅黑" w:hAnsi="微软雅黑" w:cs="宋体" w:hint="eastAsia"/>
          <w:color w:val="365F91" w:themeColor="accent1" w:themeShade="BF"/>
          <w:kern w:val="0"/>
          <w:sz w:val="20"/>
          <w:szCs w:val="20"/>
        </w:rPr>
        <w:t>工程管理、工程材料、机电</w:t>
      </w:r>
      <w:r w:rsidRPr="00DE2655">
        <w:rPr>
          <w:rFonts w:ascii="微软雅黑" w:eastAsia="微软雅黑" w:hAnsi="微软雅黑" w:cs="宋体"/>
          <w:color w:val="365F91" w:themeColor="accent1" w:themeShade="BF"/>
          <w:kern w:val="0"/>
          <w:sz w:val="20"/>
          <w:szCs w:val="20"/>
        </w:rPr>
        <w:t>等相关专业</w:t>
      </w:r>
      <w:r w:rsidRPr="00DE2655">
        <w:rPr>
          <w:rFonts w:ascii="微软雅黑" w:eastAsia="微软雅黑" w:hAnsi="微软雅黑" w:cs="宋体" w:hint="eastAsia"/>
          <w:color w:val="365F91" w:themeColor="accent1" w:themeShade="BF"/>
          <w:kern w:val="0"/>
          <w:sz w:val="20"/>
          <w:szCs w:val="20"/>
        </w:rPr>
        <w:t>，研究生毕业。</w:t>
      </w:r>
    </w:p>
    <w:p w14:paraId="1641E53E" w14:textId="77777777" w:rsidR="00CB1C94" w:rsidRPr="00DE2655" w:rsidRDefault="00CB1C94" w:rsidP="00D874A6">
      <w:pPr>
        <w:widowControl/>
        <w:shd w:val="clear" w:color="auto" w:fill="FFFFFF"/>
        <w:spacing w:line="315" w:lineRule="atLeast"/>
        <w:rPr>
          <w:rFonts w:ascii="微软雅黑" w:eastAsia="微软雅黑" w:hAnsi="微软雅黑" w:cs="宋体"/>
          <w:color w:val="365F91" w:themeColor="accent1" w:themeShade="BF"/>
          <w:kern w:val="0"/>
          <w:sz w:val="20"/>
          <w:szCs w:val="20"/>
        </w:rPr>
      </w:pPr>
    </w:p>
    <w:p w14:paraId="2CE807ED" w14:textId="77777777" w:rsidR="003C21C8" w:rsidRPr="00DE2655" w:rsidRDefault="003C21C8" w:rsidP="00D874A6">
      <w:pPr>
        <w:widowControl/>
        <w:shd w:val="clear" w:color="auto" w:fill="FFFFFF"/>
        <w:spacing w:line="315" w:lineRule="atLeast"/>
        <w:rPr>
          <w:rFonts w:ascii="宋体" w:eastAsia="宋体" w:hAnsi="宋体"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【薪酬福利】</w:t>
      </w:r>
    </w:p>
    <w:p w14:paraId="5C84D694" w14:textId="5DFEB1A7" w:rsidR="003C21C8" w:rsidRPr="00DE2655" w:rsidRDefault="003C21C8" w:rsidP="003C21C8">
      <w:pPr>
        <w:widowControl/>
        <w:shd w:val="clear" w:color="auto" w:fill="FFFFFF"/>
        <w:spacing w:line="300" w:lineRule="atLeast"/>
        <w:jc w:val="lef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应届毕</w:t>
      </w:r>
      <w:r w:rsidRPr="00DE2655">
        <w:rPr>
          <w:rFonts w:ascii="微软雅黑" w:eastAsia="微软雅黑" w:hAnsi="微软雅黑" w:cs="宋体"/>
          <w:color w:val="365F91" w:themeColor="accent1" w:themeShade="BF"/>
          <w:kern w:val="0"/>
          <w:sz w:val="20"/>
          <w:szCs w:val="20"/>
        </w:rPr>
        <w:t>业生：提供实习</w:t>
      </w:r>
      <w:r w:rsidRPr="00DE2655">
        <w:rPr>
          <w:rFonts w:ascii="微软雅黑" w:eastAsia="微软雅黑" w:hAnsi="微软雅黑" w:cs="宋体" w:hint="eastAsia"/>
          <w:color w:val="365F91" w:themeColor="accent1" w:themeShade="BF"/>
          <w:kern w:val="0"/>
          <w:sz w:val="20"/>
          <w:szCs w:val="20"/>
        </w:rPr>
        <w:t>，</w:t>
      </w:r>
      <w:r w:rsidRPr="00DE2655">
        <w:rPr>
          <w:rFonts w:ascii="微软雅黑" w:eastAsia="微软雅黑" w:hAnsi="微软雅黑" w:cs="宋体"/>
          <w:color w:val="365F91" w:themeColor="accent1" w:themeShade="BF"/>
          <w:kern w:val="0"/>
          <w:sz w:val="20"/>
          <w:szCs w:val="20"/>
        </w:rPr>
        <w:t>签订三方协议，毕业后签订劳动合同。</w:t>
      </w:r>
    </w:p>
    <w:p w14:paraId="6F28D08B" w14:textId="0443A0C8" w:rsidR="003C21C8" w:rsidRPr="00DE2655" w:rsidRDefault="003C21C8" w:rsidP="003C21C8">
      <w:pPr>
        <w:jc w:val="lef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薪资：基本工资</w:t>
      </w:r>
      <w:r w:rsidR="00AF7032" w:rsidRPr="00DE2655">
        <w:rPr>
          <w:rFonts w:ascii="微软雅黑" w:eastAsia="微软雅黑" w:hAnsi="微软雅黑" w:cs="宋体" w:hint="eastAsia"/>
          <w:color w:val="365F91" w:themeColor="accent1" w:themeShade="BF"/>
          <w:kern w:val="0"/>
          <w:sz w:val="20"/>
          <w:szCs w:val="20"/>
        </w:rPr>
        <w:t xml:space="preserve"> </w:t>
      </w:r>
      <w:r w:rsidRPr="00DE2655">
        <w:rPr>
          <w:rFonts w:ascii="微软雅黑" w:eastAsia="微软雅黑" w:hAnsi="微软雅黑" w:cs="宋体" w:hint="eastAsia"/>
          <w:color w:val="365F91" w:themeColor="accent1" w:themeShade="BF"/>
          <w:kern w:val="0"/>
          <w:sz w:val="20"/>
          <w:szCs w:val="20"/>
        </w:rPr>
        <w:t xml:space="preserve"> 年终奖金 </w:t>
      </w:r>
    </w:p>
    <w:p w14:paraId="0BD54A1A" w14:textId="43EC0FEA" w:rsidR="003C21C8" w:rsidRPr="00DE2655" w:rsidRDefault="003C21C8" w:rsidP="003C21C8">
      <w:pPr>
        <w:jc w:val="lef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福利：</w:t>
      </w:r>
      <w:r w:rsidR="0005672E" w:rsidRPr="00DE2655">
        <w:rPr>
          <w:rFonts w:ascii="微软雅黑" w:eastAsia="微软雅黑" w:hAnsi="微软雅黑" w:cs="宋体" w:hint="eastAsia"/>
          <w:color w:val="365F91" w:themeColor="accent1" w:themeShade="BF"/>
          <w:kern w:val="0"/>
          <w:sz w:val="20"/>
          <w:szCs w:val="20"/>
        </w:rPr>
        <w:t xml:space="preserve"> </w:t>
      </w:r>
      <w:r w:rsidR="00AF7032" w:rsidRPr="00DE2655">
        <w:rPr>
          <w:rFonts w:ascii="微软雅黑" w:eastAsia="微软雅黑" w:hAnsi="微软雅黑" w:cs="宋体" w:hint="eastAsia"/>
          <w:color w:val="365F91" w:themeColor="accent1" w:themeShade="BF"/>
          <w:kern w:val="0"/>
          <w:sz w:val="20"/>
          <w:szCs w:val="20"/>
        </w:rPr>
        <w:t>五</w:t>
      </w:r>
      <w:r w:rsidRPr="00DE2655">
        <w:rPr>
          <w:rFonts w:ascii="微软雅黑" w:eastAsia="微软雅黑" w:hAnsi="微软雅黑" w:cs="宋体" w:hint="eastAsia"/>
          <w:color w:val="365F91" w:themeColor="accent1" w:themeShade="BF"/>
          <w:kern w:val="0"/>
          <w:sz w:val="20"/>
          <w:szCs w:val="20"/>
        </w:rPr>
        <w:t xml:space="preserve">险一金 </w:t>
      </w:r>
      <w:r w:rsidR="00AF7032" w:rsidRPr="00DE2655">
        <w:rPr>
          <w:rFonts w:ascii="微软雅黑" w:eastAsia="微软雅黑" w:hAnsi="微软雅黑" w:cs="宋体" w:hint="eastAsia"/>
          <w:color w:val="365F91" w:themeColor="accent1" w:themeShade="BF"/>
          <w:kern w:val="0"/>
          <w:sz w:val="20"/>
          <w:szCs w:val="20"/>
        </w:rPr>
        <w:t xml:space="preserve">补充医疗保险（子女报销50%） 商业保险 </w:t>
      </w:r>
      <w:r w:rsidRPr="00DE2655">
        <w:rPr>
          <w:rFonts w:ascii="微软雅黑" w:eastAsia="微软雅黑" w:hAnsi="微软雅黑" w:cs="宋体" w:hint="eastAsia"/>
          <w:color w:val="365F91" w:themeColor="accent1" w:themeShade="BF"/>
          <w:kern w:val="0"/>
          <w:sz w:val="20"/>
          <w:szCs w:val="20"/>
        </w:rPr>
        <w:t xml:space="preserve">工作居住证 </w:t>
      </w:r>
      <w:r w:rsidR="0005672E" w:rsidRPr="00DE2655">
        <w:rPr>
          <w:rFonts w:ascii="微软雅黑" w:eastAsia="微软雅黑" w:hAnsi="微软雅黑" w:cs="宋体" w:hint="eastAsia"/>
          <w:color w:val="365F91" w:themeColor="accent1" w:themeShade="BF"/>
          <w:kern w:val="0"/>
          <w:sz w:val="20"/>
          <w:szCs w:val="20"/>
        </w:rPr>
        <w:t>提供食宿</w:t>
      </w:r>
      <w:r w:rsidR="00AF7032" w:rsidRPr="00DE2655">
        <w:rPr>
          <w:rFonts w:ascii="微软雅黑" w:eastAsia="微软雅黑" w:hAnsi="微软雅黑" w:cs="宋体" w:hint="eastAsia"/>
          <w:color w:val="365F91" w:themeColor="accent1" w:themeShade="BF"/>
          <w:kern w:val="0"/>
          <w:sz w:val="20"/>
          <w:szCs w:val="20"/>
        </w:rPr>
        <w:t xml:space="preserve"> </w:t>
      </w:r>
      <w:r w:rsidRPr="00DE2655">
        <w:rPr>
          <w:rFonts w:ascii="微软雅黑" w:eastAsia="微软雅黑" w:hAnsi="微软雅黑" w:cs="宋体" w:hint="eastAsia"/>
          <w:color w:val="365F91" w:themeColor="accent1" w:themeShade="BF"/>
          <w:kern w:val="0"/>
          <w:sz w:val="20"/>
          <w:szCs w:val="20"/>
        </w:rPr>
        <w:t xml:space="preserve"> 带薪假期 部门聚餐 团队活动 年度体检 </w:t>
      </w:r>
      <w:r w:rsidR="00AF7032" w:rsidRPr="00DE2655">
        <w:rPr>
          <w:rFonts w:ascii="微软雅黑" w:eastAsia="微软雅黑" w:hAnsi="微软雅黑" w:cs="宋体" w:hint="eastAsia"/>
          <w:color w:val="365F91" w:themeColor="accent1" w:themeShade="BF"/>
          <w:kern w:val="0"/>
          <w:sz w:val="20"/>
          <w:szCs w:val="20"/>
        </w:rPr>
        <w:t>健身俱乐部 节日福利</w:t>
      </w:r>
    </w:p>
    <w:p w14:paraId="73884747" w14:textId="77777777" w:rsidR="00354A7E" w:rsidRPr="00DE2655" w:rsidRDefault="00354A7E" w:rsidP="00354A7E">
      <w:pPr>
        <w:jc w:val="left"/>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color w:val="365F91" w:themeColor="accent1" w:themeShade="BF"/>
          <w:kern w:val="0"/>
          <w:sz w:val="20"/>
          <w:szCs w:val="20"/>
        </w:rPr>
        <w:t>我们的优势：</w:t>
      </w:r>
      <w:r w:rsidRPr="00DE2655">
        <w:rPr>
          <w:rFonts w:ascii="微软雅黑" w:eastAsia="微软雅黑" w:hAnsi="微软雅黑" w:cs="宋体"/>
          <w:color w:val="365F91" w:themeColor="accent1" w:themeShade="BF"/>
          <w:kern w:val="0"/>
          <w:sz w:val="20"/>
          <w:szCs w:val="20"/>
        </w:rPr>
        <w:br/>
        <w:t>1、除了正常的医保以外，我们还给员工上2个保险，（1）额外医疗保险，除了自费项目100%报销，子女50%；（2）商业报销：定寿、重疾、重大事故；</w:t>
      </w:r>
      <w:r w:rsidRPr="00DE2655">
        <w:rPr>
          <w:rFonts w:ascii="微软雅黑" w:eastAsia="微软雅黑" w:hAnsi="微软雅黑" w:cs="宋体"/>
          <w:color w:val="365F91" w:themeColor="accent1" w:themeShade="BF"/>
          <w:kern w:val="0"/>
          <w:sz w:val="20"/>
          <w:szCs w:val="20"/>
        </w:rPr>
        <w:br/>
        <w:t>2、福利包括，（1）公司过年过节福利，女9000一年，男8500一年。（2）工会过年过节福利（3）冬有取暖费、夏有防暑降温费</w:t>
      </w:r>
      <w:r w:rsidRPr="00DE2655">
        <w:rPr>
          <w:rFonts w:ascii="微软雅黑" w:eastAsia="微软雅黑" w:hAnsi="微软雅黑" w:cs="宋体" w:hint="eastAsia"/>
          <w:color w:val="365F91" w:themeColor="accent1" w:themeShade="BF"/>
          <w:kern w:val="0"/>
          <w:sz w:val="20"/>
          <w:szCs w:val="20"/>
        </w:rPr>
        <w:t>。</w:t>
      </w:r>
    </w:p>
    <w:p w14:paraId="31E684FA" w14:textId="77777777" w:rsidR="00354A7E" w:rsidRPr="00DE2655" w:rsidRDefault="00354A7E" w:rsidP="003C21C8">
      <w:pPr>
        <w:jc w:val="left"/>
        <w:rPr>
          <w:rFonts w:ascii="微软雅黑" w:eastAsia="微软雅黑" w:hAnsi="微软雅黑" w:cs="宋体"/>
          <w:color w:val="365F91" w:themeColor="accent1" w:themeShade="BF"/>
          <w:kern w:val="0"/>
          <w:sz w:val="20"/>
          <w:szCs w:val="20"/>
        </w:rPr>
      </w:pPr>
    </w:p>
    <w:p w14:paraId="1088869D" w14:textId="645724CA" w:rsidR="00960113" w:rsidRPr="00DE2655" w:rsidRDefault="00960113" w:rsidP="00960113">
      <w:pPr>
        <w:rPr>
          <w:rFonts w:ascii="微软雅黑" w:eastAsia="微软雅黑" w:hAnsi="微软雅黑" w:cs="宋体"/>
          <w:color w:val="365F91" w:themeColor="accent1" w:themeShade="BF"/>
          <w:kern w:val="0"/>
          <w:sz w:val="20"/>
          <w:szCs w:val="20"/>
        </w:rPr>
      </w:pPr>
      <w:r w:rsidRPr="00DE2655">
        <w:rPr>
          <w:rFonts w:ascii="微软雅黑" w:eastAsia="微软雅黑" w:hAnsi="微软雅黑" w:cs="宋体" w:hint="eastAsia"/>
          <w:color w:val="365F91" w:themeColor="accent1" w:themeShade="BF"/>
          <w:kern w:val="0"/>
          <w:sz w:val="20"/>
          <w:szCs w:val="20"/>
        </w:rPr>
        <w:t>【官方网站】</w:t>
      </w:r>
      <w:r w:rsidR="006F41EF" w:rsidRPr="00DE2655">
        <w:rPr>
          <w:rFonts w:ascii="微软雅黑" w:eastAsia="微软雅黑" w:hAnsi="微软雅黑" w:cs="宋体"/>
          <w:color w:val="365F91" w:themeColor="accent1" w:themeShade="BF"/>
          <w:kern w:val="0"/>
          <w:sz w:val="20"/>
          <w:szCs w:val="20"/>
        </w:rPr>
        <w:t>http://www.600683.com/</w:t>
      </w:r>
    </w:p>
    <w:p w14:paraId="60A0ED3B" w14:textId="71B95090" w:rsidR="00960113" w:rsidRPr="00DE2655" w:rsidRDefault="00B13F0B" w:rsidP="00960113">
      <w:pPr>
        <w:rPr>
          <w:rFonts w:ascii="微软雅黑" w:eastAsia="微软雅黑" w:hAnsi="微软雅黑" w:cs="宋体"/>
          <w:color w:val="666699"/>
          <w:kern w:val="0"/>
          <w:sz w:val="20"/>
          <w:szCs w:val="20"/>
        </w:rPr>
      </w:pPr>
      <w:r w:rsidRPr="00DE2655">
        <w:rPr>
          <w:rFonts w:ascii="微软雅黑" w:eastAsia="微软雅黑" w:hAnsi="微软雅黑" w:cs="宋体" w:hint="eastAsia"/>
          <w:color w:val="365F91" w:themeColor="accent1" w:themeShade="BF"/>
          <w:kern w:val="0"/>
          <w:sz w:val="20"/>
          <w:szCs w:val="20"/>
        </w:rPr>
        <w:t>【公司地址】</w:t>
      </w:r>
      <w:r w:rsidR="00960113" w:rsidRPr="00DE2655">
        <w:rPr>
          <w:rFonts w:ascii="微软雅黑" w:eastAsia="微软雅黑" w:hAnsi="微软雅黑" w:cs="宋体" w:hint="eastAsia"/>
          <w:color w:val="365F91" w:themeColor="accent1" w:themeShade="BF"/>
          <w:kern w:val="0"/>
          <w:sz w:val="20"/>
          <w:szCs w:val="20"/>
        </w:rPr>
        <w:t>北京市朝阳区</w:t>
      </w:r>
      <w:r w:rsidR="0005672E" w:rsidRPr="00DE2655">
        <w:rPr>
          <w:rFonts w:ascii="微软雅黑" w:eastAsia="微软雅黑" w:hAnsi="微软雅黑" w:cs="宋体" w:hint="eastAsia"/>
          <w:color w:val="365F91" w:themeColor="accent1" w:themeShade="BF"/>
          <w:kern w:val="0"/>
          <w:sz w:val="20"/>
          <w:szCs w:val="20"/>
        </w:rPr>
        <w:t>建国门外2号银泰中心C座17层</w:t>
      </w:r>
    </w:p>
    <w:p w14:paraId="2BE4E1D8" w14:textId="77777777" w:rsidR="00970D52" w:rsidRPr="00DE2655" w:rsidRDefault="00970D52">
      <w:pPr>
        <w:rPr>
          <w:rFonts w:ascii="微软雅黑" w:eastAsia="微软雅黑" w:hAnsi="微软雅黑" w:cs="宋体"/>
          <w:b/>
          <w:color w:val="000000" w:themeColor="text1"/>
          <w:kern w:val="0"/>
          <w:sz w:val="20"/>
          <w:szCs w:val="20"/>
        </w:rPr>
      </w:pPr>
    </w:p>
    <w:sectPr w:rsidR="00970D52" w:rsidRPr="00DE26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745FD" w14:textId="77777777" w:rsidR="00695DB9" w:rsidRDefault="00695DB9" w:rsidP="006173F9">
      <w:r>
        <w:separator/>
      </w:r>
    </w:p>
  </w:endnote>
  <w:endnote w:type="continuationSeparator" w:id="0">
    <w:p w14:paraId="0B3D6277" w14:textId="77777777" w:rsidR="00695DB9" w:rsidRDefault="00695DB9" w:rsidP="0061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微软雅黑">
    <w:panose1 w:val="020B0503020204020204"/>
    <w:charset w:val="50"/>
    <w:family w:val="auto"/>
    <w:pitch w:val="variable"/>
    <w:sig w:usb0="80000287" w:usb1="280F3C52" w:usb2="00000016" w:usb3="00000000" w:csb0="0004001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D321B" w14:textId="77777777" w:rsidR="00695DB9" w:rsidRDefault="00695DB9" w:rsidP="006173F9">
      <w:r>
        <w:separator/>
      </w:r>
    </w:p>
  </w:footnote>
  <w:footnote w:type="continuationSeparator" w:id="0">
    <w:p w14:paraId="22C68770" w14:textId="77777777" w:rsidR="00695DB9" w:rsidRDefault="00695DB9" w:rsidP="00617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B5"/>
    <w:rsid w:val="000521D8"/>
    <w:rsid w:val="0005672E"/>
    <w:rsid w:val="00066236"/>
    <w:rsid w:val="00093451"/>
    <w:rsid w:val="001169B5"/>
    <w:rsid w:val="00166260"/>
    <w:rsid w:val="00175CBE"/>
    <w:rsid w:val="00185853"/>
    <w:rsid w:val="001D0F87"/>
    <w:rsid w:val="001F41C8"/>
    <w:rsid w:val="0022632B"/>
    <w:rsid w:val="00231841"/>
    <w:rsid w:val="00290CDC"/>
    <w:rsid w:val="00313335"/>
    <w:rsid w:val="00354A7E"/>
    <w:rsid w:val="003B0CD9"/>
    <w:rsid w:val="003C21C8"/>
    <w:rsid w:val="0043797D"/>
    <w:rsid w:val="0049012B"/>
    <w:rsid w:val="004B1B11"/>
    <w:rsid w:val="004E198F"/>
    <w:rsid w:val="004E4E7B"/>
    <w:rsid w:val="0057471D"/>
    <w:rsid w:val="005E2540"/>
    <w:rsid w:val="006173F9"/>
    <w:rsid w:val="00622B7F"/>
    <w:rsid w:val="00630CC2"/>
    <w:rsid w:val="00695DB9"/>
    <w:rsid w:val="006F41EF"/>
    <w:rsid w:val="0070713D"/>
    <w:rsid w:val="007344D7"/>
    <w:rsid w:val="007E201B"/>
    <w:rsid w:val="00891042"/>
    <w:rsid w:val="00915E84"/>
    <w:rsid w:val="00941DC4"/>
    <w:rsid w:val="00960113"/>
    <w:rsid w:val="00970D52"/>
    <w:rsid w:val="009A6567"/>
    <w:rsid w:val="00A2208E"/>
    <w:rsid w:val="00A70DD1"/>
    <w:rsid w:val="00AF7032"/>
    <w:rsid w:val="00B13F0B"/>
    <w:rsid w:val="00BF5631"/>
    <w:rsid w:val="00C50636"/>
    <w:rsid w:val="00CB1C94"/>
    <w:rsid w:val="00D874A6"/>
    <w:rsid w:val="00DB7F88"/>
    <w:rsid w:val="00DC13F8"/>
    <w:rsid w:val="00DE2655"/>
    <w:rsid w:val="00E2094D"/>
    <w:rsid w:val="00E437AE"/>
    <w:rsid w:val="00EA6004"/>
    <w:rsid w:val="00F22D90"/>
    <w:rsid w:val="00FB4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7A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874A6"/>
  </w:style>
  <w:style w:type="paragraph" w:styleId="a3">
    <w:name w:val="Balloon Text"/>
    <w:basedOn w:val="a"/>
    <w:link w:val="a4"/>
    <w:uiPriority w:val="99"/>
    <w:semiHidden/>
    <w:unhideWhenUsed/>
    <w:rsid w:val="003C21C8"/>
    <w:rPr>
      <w:sz w:val="18"/>
      <w:szCs w:val="18"/>
    </w:rPr>
  </w:style>
  <w:style w:type="character" w:customStyle="1" w:styleId="a4">
    <w:name w:val="批注框文本字符"/>
    <w:basedOn w:val="a0"/>
    <w:link w:val="a3"/>
    <w:uiPriority w:val="99"/>
    <w:semiHidden/>
    <w:rsid w:val="003C21C8"/>
    <w:rPr>
      <w:sz w:val="18"/>
      <w:szCs w:val="18"/>
    </w:rPr>
  </w:style>
  <w:style w:type="character" w:styleId="a5">
    <w:name w:val="Hyperlink"/>
    <w:basedOn w:val="a0"/>
    <w:uiPriority w:val="99"/>
    <w:unhideWhenUsed/>
    <w:rsid w:val="00960113"/>
    <w:rPr>
      <w:color w:val="0000FF"/>
      <w:u w:val="single"/>
    </w:rPr>
  </w:style>
  <w:style w:type="paragraph" w:styleId="a6">
    <w:name w:val="header"/>
    <w:basedOn w:val="a"/>
    <w:link w:val="a7"/>
    <w:uiPriority w:val="99"/>
    <w:unhideWhenUsed/>
    <w:rsid w:val="006173F9"/>
    <w:pPr>
      <w:pBdr>
        <w:bottom w:val="single" w:sz="6" w:space="1" w:color="auto"/>
      </w:pBdr>
      <w:tabs>
        <w:tab w:val="center" w:pos="4153"/>
        <w:tab w:val="right" w:pos="8306"/>
      </w:tabs>
      <w:snapToGrid w:val="0"/>
      <w:jc w:val="center"/>
    </w:pPr>
    <w:rPr>
      <w:sz w:val="18"/>
      <w:szCs w:val="18"/>
    </w:rPr>
  </w:style>
  <w:style w:type="character" w:customStyle="1" w:styleId="a7">
    <w:name w:val="页眉字符"/>
    <w:basedOn w:val="a0"/>
    <w:link w:val="a6"/>
    <w:uiPriority w:val="99"/>
    <w:rsid w:val="006173F9"/>
    <w:rPr>
      <w:sz w:val="18"/>
      <w:szCs w:val="18"/>
    </w:rPr>
  </w:style>
  <w:style w:type="paragraph" w:styleId="a8">
    <w:name w:val="footer"/>
    <w:basedOn w:val="a"/>
    <w:link w:val="a9"/>
    <w:uiPriority w:val="99"/>
    <w:unhideWhenUsed/>
    <w:rsid w:val="006173F9"/>
    <w:pPr>
      <w:tabs>
        <w:tab w:val="center" w:pos="4153"/>
        <w:tab w:val="right" w:pos="8306"/>
      </w:tabs>
      <w:snapToGrid w:val="0"/>
      <w:jc w:val="left"/>
    </w:pPr>
    <w:rPr>
      <w:sz w:val="18"/>
      <w:szCs w:val="18"/>
    </w:rPr>
  </w:style>
  <w:style w:type="character" w:customStyle="1" w:styleId="a9">
    <w:name w:val="页脚字符"/>
    <w:basedOn w:val="a0"/>
    <w:link w:val="a8"/>
    <w:uiPriority w:val="99"/>
    <w:rsid w:val="006173F9"/>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874A6"/>
  </w:style>
  <w:style w:type="paragraph" w:styleId="a3">
    <w:name w:val="Balloon Text"/>
    <w:basedOn w:val="a"/>
    <w:link w:val="a4"/>
    <w:uiPriority w:val="99"/>
    <w:semiHidden/>
    <w:unhideWhenUsed/>
    <w:rsid w:val="003C21C8"/>
    <w:rPr>
      <w:sz w:val="18"/>
      <w:szCs w:val="18"/>
    </w:rPr>
  </w:style>
  <w:style w:type="character" w:customStyle="1" w:styleId="a4">
    <w:name w:val="批注框文本字符"/>
    <w:basedOn w:val="a0"/>
    <w:link w:val="a3"/>
    <w:uiPriority w:val="99"/>
    <w:semiHidden/>
    <w:rsid w:val="003C21C8"/>
    <w:rPr>
      <w:sz w:val="18"/>
      <w:szCs w:val="18"/>
    </w:rPr>
  </w:style>
  <w:style w:type="character" w:styleId="a5">
    <w:name w:val="Hyperlink"/>
    <w:basedOn w:val="a0"/>
    <w:uiPriority w:val="99"/>
    <w:unhideWhenUsed/>
    <w:rsid w:val="00960113"/>
    <w:rPr>
      <w:color w:val="0000FF"/>
      <w:u w:val="single"/>
    </w:rPr>
  </w:style>
  <w:style w:type="paragraph" w:styleId="a6">
    <w:name w:val="header"/>
    <w:basedOn w:val="a"/>
    <w:link w:val="a7"/>
    <w:uiPriority w:val="99"/>
    <w:unhideWhenUsed/>
    <w:rsid w:val="006173F9"/>
    <w:pPr>
      <w:pBdr>
        <w:bottom w:val="single" w:sz="6" w:space="1" w:color="auto"/>
      </w:pBdr>
      <w:tabs>
        <w:tab w:val="center" w:pos="4153"/>
        <w:tab w:val="right" w:pos="8306"/>
      </w:tabs>
      <w:snapToGrid w:val="0"/>
      <w:jc w:val="center"/>
    </w:pPr>
    <w:rPr>
      <w:sz w:val="18"/>
      <w:szCs w:val="18"/>
    </w:rPr>
  </w:style>
  <w:style w:type="character" w:customStyle="1" w:styleId="a7">
    <w:name w:val="页眉字符"/>
    <w:basedOn w:val="a0"/>
    <w:link w:val="a6"/>
    <w:uiPriority w:val="99"/>
    <w:rsid w:val="006173F9"/>
    <w:rPr>
      <w:sz w:val="18"/>
      <w:szCs w:val="18"/>
    </w:rPr>
  </w:style>
  <w:style w:type="paragraph" w:styleId="a8">
    <w:name w:val="footer"/>
    <w:basedOn w:val="a"/>
    <w:link w:val="a9"/>
    <w:uiPriority w:val="99"/>
    <w:unhideWhenUsed/>
    <w:rsid w:val="006173F9"/>
    <w:pPr>
      <w:tabs>
        <w:tab w:val="center" w:pos="4153"/>
        <w:tab w:val="right" w:pos="8306"/>
      </w:tabs>
      <w:snapToGrid w:val="0"/>
      <w:jc w:val="left"/>
    </w:pPr>
    <w:rPr>
      <w:sz w:val="18"/>
      <w:szCs w:val="18"/>
    </w:rPr>
  </w:style>
  <w:style w:type="character" w:customStyle="1" w:styleId="a9">
    <w:name w:val="页脚字符"/>
    <w:basedOn w:val="a0"/>
    <w:link w:val="a8"/>
    <w:uiPriority w:val="99"/>
    <w:rsid w:val="006173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314">
      <w:bodyDiv w:val="1"/>
      <w:marLeft w:val="0"/>
      <w:marRight w:val="0"/>
      <w:marTop w:val="0"/>
      <w:marBottom w:val="0"/>
      <w:divBdr>
        <w:top w:val="none" w:sz="0" w:space="0" w:color="auto"/>
        <w:left w:val="none" w:sz="0" w:space="0" w:color="auto"/>
        <w:bottom w:val="none" w:sz="0" w:space="0" w:color="auto"/>
        <w:right w:val="none" w:sz="0" w:space="0" w:color="auto"/>
      </w:divBdr>
      <w:divsChild>
        <w:div w:id="1820607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144348">
              <w:marLeft w:val="0"/>
              <w:marRight w:val="0"/>
              <w:marTop w:val="0"/>
              <w:marBottom w:val="0"/>
              <w:divBdr>
                <w:top w:val="none" w:sz="0" w:space="0" w:color="auto"/>
                <w:left w:val="none" w:sz="0" w:space="0" w:color="auto"/>
                <w:bottom w:val="none" w:sz="0" w:space="0" w:color="auto"/>
                <w:right w:val="none" w:sz="0" w:space="0" w:color="auto"/>
              </w:divBdr>
              <w:divsChild>
                <w:div w:id="1232500399">
                  <w:marLeft w:val="0"/>
                  <w:marRight w:val="0"/>
                  <w:marTop w:val="0"/>
                  <w:marBottom w:val="0"/>
                  <w:divBdr>
                    <w:top w:val="none" w:sz="0" w:space="0" w:color="auto"/>
                    <w:left w:val="none" w:sz="0" w:space="0" w:color="auto"/>
                    <w:bottom w:val="none" w:sz="0" w:space="0" w:color="auto"/>
                    <w:right w:val="none" w:sz="0" w:space="0" w:color="auto"/>
                  </w:divBdr>
                  <w:divsChild>
                    <w:div w:id="10011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771093">
      <w:bodyDiv w:val="1"/>
      <w:marLeft w:val="0"/>
      <w:marRight w:val="0"/>
      <w:marTop w:val="0"/>
      <w:marBottom w:val="0"/>
      <w:divBdr>
        <w:top w:val="none" w:sz="0" w:space="0" w:color="auto"/>
        <w:left w:val="none" w:sz="0" w:space="0" w:color="auto"/>
        <w:bottom w:val="none" w:sz="0" w:space="0" w:color="auto"/>
        <w:right w:val="none" w:sz="0" w:space="0" w:color="auto"/>
      </w:divBdr>
      <w:divsChild>
        <w:div w:id="1923948700">
          <w:marLeft w:val="0"/>
          <w:marRight w:val="0"/>
          <w:marTop w:val="0"/>
          <w:marBottom w:val="0"/>
          <w:divBdr>
            <w:top w:val="none" w:sz="0" w:space="0" w:color="auto"/>
            <w:left w:val="none" w:sz="0" w:space="0" w:color="auto"/>
            <w:bottom w:val="none" w:sz="0" w:space="0" w:color="auto"/>
            <w:right w:val="none" w:sz="0" w:space="0" w:color="auto"/>
          </w:divBdr>
        </w:div>
      </w:divsChild>
    </w:div>
    <w:div w:id="1913655685">
      <w:bodyDiv w:val="1"/>
      <w:marLeft w:val="0"/>
      <w:marRight w:val="0"/>
      <w:marTop w:val="0"/>
      <w:marBottom w:val="0"/>
      <w:divBdr>
        <w:top w:val="none" w:sz="0" w:space="0" w:color="auto"/>
        <w:left w:val="none" w:sz="0" w:space="0" w:color="auto"/>
        <w:bottom w:val="none" w:sz="0" w:space="0" w:color="auto"/>
        <w:right w:val="none" w:sz="0" w:space="0" w:color="auto"/>
      </w:divBdr>
      <w:divsChild>
        <w:div w:id="1405251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0409203">
              <w:marLeft w:val="0"/>
              <w:marRight w:val="0"/>
              <w:marTop w:val="0"/>
              <w:marBottom w:val="0"/>
              <w:divBdr>
                <w:top w:val="none" w:sz="0" w:space="0" w:color="auto"/>
                <w:left w:val="none" w:sz="0" w:space="0" w:color="auto"/>
                <w:bottom w:val="none" w:sz="0" w:space="0" w:color="auto"/>
                <w:right w:val="none" w:sz="0" w:space="0" w:color="auto"/>
              </w:divBdr>
              <w:divsChild>
                <w:div w:id="1438328521">
                  <w:marLeft w:val="0"/>
                  <w:marRight w:val="0"/>
                  <w:marTop w:val="0"/>
                  <w:marBottom w:val="0"/>
                  <w:divBdr>
                    <w:top w:val="none" w:sz="0" w:space="0" w:color="auto"/>
                    <w:left w:val="none" w:sz="0" w:space="0" w:color="auto"/>
                    <w:bottom w:val="none" w:sz="0" w:space="0" w:color="auto"/>
                    <w:right w:val="none" w:sz="0" w:space="0" w:color="auto"/>
                  </w:divBdr>
                  <w:divsChild>
                    <w:div w:id="461077511">
                      <w:marLeft w:val="0"/>
                      <w:marRight w:val="0"/>
                      <w:marTop w:val="0"/>
                      <w:marBottom w:val="0"/>
                      <w:divBdr>
                        <w:top w:val="none" w:sz="0" w:space="0" w:color="auto"/>
                        <w:left w:val="none" w:sz="0" w:space="0" w:color="auto"/>
                        <w:bottom w:val="none" w:sz="0" w:space="0" w:color="auto"/>
                        <w:right w:val="none" w:sz="0" w:space="0" w:color="auto"/>
                      </w:divBdr>
                      <w:divsChild>
                        <w:div w:id="10499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64B4E-1C69-AF4A-A3E4-5B02E5C3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336</Words>
  <Characters>1918</Characters>
  <Application>Microsoft Macintosh Word</Application>
  <DocSecurity>0</DocSecurity>
  <Lines>15</Lines>
  <Paragraphs>4</Paragraphs>
  <ScaleCrop>false</ScaleCrop>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杨丹琦</dc:creator>
  <cp:lastModifiedBy>王 晶晶</cp:lastModifiedBy>
  <cp:revision>27</cp:revision>
  <dcterms:created xsi:type="dcterms:W3CDTF">2016-10-20T07:57:00Z</dcterms:created>
  <dcterms:modified xsi:type="dcterms:W3CDTF">2016-10-22T10:14:00Z</dcterms:modified>
</cp:coreProperties>
</file>